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6" w:rsidRDefault="00AB7566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</w:p>
    <w:p w:rsidR="00CA244A" w:rsidRDefault="00EC47D3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党风廉政建设责任制</w:t>
      </w:r>
      <w:r w:rsidR="00AF6B79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季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度报告</w:t>
      </w:r>
    </w:p>
    <w:p w:rsidR="00CA244A" w:rsidRPr="00EB5FB6" w:rsidRDefault="00EC47D3">
      <w:pPr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EB5FB6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（报告</w:t>
      </w:r>
      <w:r w:rsidR="00AF6B79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季</w:t>
      </w:r>
      <w:r w:rsidRPr="00EB5FB6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 xml:space="preserve">度：年   </w:t>
      </w:r>
      <w:r w:rsidR="001429D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季度</w:t>
      </w:r>
      <w:r w:rsidRPr="00EB5FB6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）</w:t>
      </w:r>
    </w:p>
    <w:p w:rsidR="00CA244A" w:rsidRDefault="00CA244A">
      <w:pPr>
        <w:rPr>
          <w:rFonts w:asciiTheme="majorEastAsia" w:eastAsiaTheme="majorEastAsia" w:hAnsiTheme="majorEastAsia" w:cstheme="majorEastAsia"/>
          <w:sz w:val="24"/>
          <w:szCs w:val="24"/>
        </w:rPr>
      </w:pPr>
    </w:p>
    <w:p w:rsidR="00CA244A" w:rsidRPr="00EC47D3" w:rsidRDefault="00AF6B79">
      <w:pPr>
        <w:rPr>
          <w:rFonts w:ascii="仿宋" w:eastAsia="仿宋" w:hAnsi="仿宋" w:cstheme="majorEastAsia"/>
          <w:sz w:val="24"/>
          <w:szCs w:val="24"/>
        </w:rPr>
      </w:pPr>
      <w:r>
        <w:rPr>
          <w:rFonts w:ascii="仿宋" w:eastAsia="仿宋" w:hAnsi="仿宋" w:cstheme="majorEastAsia" w:hint="eastAsia"/>
          <w:sz w:val="24"/>
          <w:szCs w:val="24"/>
        </w:rPr>
        <w:t>填报</w:t>
      </w:r>
      <w:r w:rsidR="00EC47D3" w:rsidRPr="00EC47D3">
        <w:rPr>
          <w:rFonts w:ascii="仿宋" w:eastAsia="仿宋" w:hAnsi="仿宋" w:cstheme="majorEastAsia" w:hint="eastAsia"/>
          <w:sz w:val="24"/>
          <w:szCs w:val="24"/>
        </w:rPr>
        <w:t xml:space="preserve">（部门/科室）：             </w:t>
      </w:r>
      <w:r>
        <w:rPr>
          <w:rFonts w:ascii="仿宋" w:eastAsia="仿宋" w:hAnsi="仿宋" w:cstheme="majorEastAsia" w:hint="eastAsia"/>
          <w:sz w:val="24"/>
          <w:szCs w:val="24"/>
        </w:rPr>
        <w:t xml:space="preserve">   监督员</w:t>
      </w:r>
      <w:r w:rsidR="00EC47D3" w:rsidRPr="00EC47D3">
        <w:rPr>
          <w:rFonts w:ascii="仿宋" w:eastAsia="仿宋" w:hAnsi="仿宋" w:cstheme="majorEastAsia" w:hint="eastAsia"/>
          <w:sz w:val="24"/>
          <w:szCs w:val="24"/>
        </w:rPr>
        <w:t>签名：           年  月  日</w:t>
      </w:r>
    </w:p>
    <w:tbl>
      <w:tblPr>
        <w:tblStyle w:val="a3"/>
        <w:tblW w:w="8647" w:type="dxa"/>
        <w:tblInd w:w="108" w:type="dxa"/>
        <w:tblLayout w:type="fixed"/>
        <w:tblLook w:val="04A0"/>
      </w:tblPr>
      <w:tblGrid>
        <w:gridCol w:w="1843"/>
        <w:gridCol w:w="6804"/>
      </w:tblGrid>
      <w:tr w:rsidR="00CA244A" w:rsidRPr="00EC47D3">
        <w:tc>
          <w:tcPr>
            <w:tcW w:w="1843" w:type="dxa"/>
            <w:vAlign w:val="center"/>
          </w:tcPr>
          <w:p w:rsidR="00CA244A" w:rsidRPr="00EC47D3" w:rsidRDefault="00EC47D3">
            <w:pPr>
              <w:jc w:val="center"/>
              <w:rPr>
                <w:rFonts w:ascii="仿宋" w:eastAsia="仿宋" w:hAnsi="仿宋" w:cstheme="majorEastAsia"/>
                <w:b/>
                <w:sz w:val="28"/>
                <w:szCs w:val="28"/>
              </w:rPr>
            </w:pPr>
            <w:r w:rsidRPr="00EC47D3">
              <w:rPr>
                <w:rFonts w:ascii="仿宋" w:eastAsia="仿宋" w:hAnsi="仿宋" w:cstheme="majorEastAsia" w:hint="eastAsia"/>
                <w:b/>
                <w:szCs w:val="21"/>
              </w:rPr>
              <w:t>重点责任项目</w:t>
            </w:r>
          </w:p>
        </w:tc>
        <w:tc>
          <w:tcPr>
            <w:tcW w:w="6804" w:type="dxa"/>
            <w:vAlign w:val="center"/>
          </w:tcPr>
          <w:p w:rsidR="00CA244A" w:rsidRPr="00EC47D3" w:rsidRDefault="00EC47D3">
            <w:pPr>
              <w:jc w:val="center"/>
              <w:rPr>
                <w:rFonts w:ascii="仿宋" w:eastAsia="仿宋" w:hAnsi="仿宋" w:cstheme="majorEastAsia"/>
                <w:b/>
                <w:sz w:val="28"/>
                <w:szCs w:val="28"/>
              </w:rPr>
            </w:pPr>
            <w:r w:rsidRPr="00EC47D3">
              <w:rPr>
                <w:rFonts w:ascii="仿宋" w:eastAsia="仿宋" w:hAnsi="仿宋" w:cstheme="majorEastAsia" w:hint="eastAsia"/>
                <w:b/>
                <w:sz w:val="28"/>
                <w:szCs w:val="28"/>
              </w:rPr>
              <w:t>具 体 落 实 情 况</w:t>
            </w:r>
          </w:p>
        </w:tc>
      </w:tr>
      <w:tr w:rsidR="00CA244A" w:rsidRPr="00EC47D3" w:rsidTr="00B53900">
        <w:trPr>
          <w:trHeight w:val="2293"/>
        </w:trPr>
        <w:tc>
          <w:tcPr>
            <w:tcW w:w="1843" w:type="dxa"/>
            <w:vAlign w:val="center"/>
          </w:tcPr>
          <w:p w:rsidR="00CA244A" w:rsidRPr="00EC47D3" w:rsidRDefault="00EC47D3">
            <w:pPr>
              <w:numPr>
                <w:ilvl w:val="0"/>
                <w:numId w:val="1"/>
              </w:numPr>
              <w:rPr>
                <w:rFonts w:ascii="仿宋" w:eastAsia="仿宋" w:hAnsi="仿宋" w:cstheme="majorEastAsia"/>
                <w:sz w:val="24"/>
                <w:szCs w:val="24"/>
              </w:rPr>
            </w:pPr>
            <w:r w:rsidRPr="00EC47D3">
              <w:rPr>
                <w:rFonts w:ascii="仿宋" w:eastAsia="仿宋" w:hAnsi="仿宋" w:cstheme="majorEastAsia" w:hint="eastAsia"/>
                <w:sz w:val="24"/>
                <w:szCs w:val="24"/>
              </w:rPr>
              <w:t>传达学习贯彻党风廉政建设工作部署和纪律规定等方面的情况</w:t>
            </w:r>
          </w:p>
        </w:tc>
        <w:tc>
          <w:tcPr>
            <w:tcW w:w="6804" w:type="dxa"/>
          </w:tcPr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CA244A" w:rsidRPr="00EC47D3" w:rsidTr="00B53900">
        <w:trPr>
          <w:trHeight w:val="2769"/>
        </w:trPr>
        <w:tc>
          <w:tcPr>
            <w:tcW w:w="1843" w:type="dxa"/>
            <w:vAlign w:val="center"/>
          </w:tcPr>
          <w:p w:rsidR="00CA244A" w:rsidRPr="00EC47D3" w:rsidRDefault="00EC47D3" w:rsidP="00AF6B79">
            <w:pPr>
              <w:rPr>
                <w:rFonts w:ascii="仿宋" w:eastAsia="仿宋" w:hAnsi="仿宋" w:cstheme="majorEastAsia"/>
                <w:sz w:val="24"/>
                <w:szCs w:val="24"/>
              </w:rPr>
            </w:pPr>
            <w:r w:rsidRPr="00EC47D3">
              <w:rPr>
                <w:rFonts w:ascii="仿宋" w:eastAsia="仿宋" w:hAnsi="仿宋" w:cstheme="majorEastAsia" w:hint="eastAsia"/>
                <w:sz w:val="24"/>
                <w:szCs w:val="24"/>
              </w:rPr>
              <w:t>2.</w:t>
            </w:r>
            <w:r w:rsidR="00AF6B79">
              <w:rPr>
                <w:rFonts w:ascii="仿宋" w:eastAsia="仿宋" w:hAnsi="仿宋" w:cstheme="majorEastAsia" w:hint="eastAsia"/>
                <w:sz w:val="24"/>
                <w:szCs w:val="24"/>
              </w:rPr>
              <w:t>监督本科室</w:t>
            </w:r>
            <w:r w:rsidR="00AF6B79" w:rsidRPr="00AF6B79">
              <w:rPr>
                <w:rFonts w:ascii="仿宋" w:eastAsia="仿宋" w:hAnsi="仿宋" w:cstheme="majorEastAsia" w:hint="eastAsia"/>
                <w:sz w:val="24"/>
                <w:szCs w:val="24"/>
              </w:rPr>
              <w:t>科务公开事项</w:t>
            </w:r>
            <w:r w:rsidR="00AF6B79">
              <w:rPr>
                <w:rFonts w:ascii="仿宋" w:eastAsia="仿宋" w:hAnsi="仿宋" w:cstheme="majorEastAsia" w:hint="eastAsia"/>
                <w:sz w:val="24"/>
                <w:szCs w:val="24"/>
              </w:rPr>
              <w:t>，会议文件传达情况的具体落实情况。以及做好科室每月一警廉洁宣传工作。</w:t>
            </w:r>
          </w:p>
        </w:tc>
        <w:tc>
          <w:tcPr>
            <w:tcW w:w="6804" w:type="dxa"/>
          </w:tcPr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CA244A" w:rsidRPr="00EC47D3">
        <w:tc>
          <w:tcPr>
            <w:tcW w:w="1843" w:type="dxa"/>
            <w:vAlign w:val="center"/>
          </w:tcPr>
          <w:p w:rsidR="00CA244A" w:rsidRPr="00EC47D3" w:rsidRDefault="00EC47D3">
            <w:pPr>
              <w:rPr>
                <w:rFonts w:ascii="仿宋" w:eastAsia="仿宋" w:hAnsi="仿宋" w:cstheme="majorEastAsia"/>
                <w:sz w:val="24"/>
                <w:szCs w:val="24"/>
              </w:rPr>
            </w:pPr>
            <w:r w:rsidRPr="00EC47D3">
              <w:rPr>
                <w:rFonts w:ascii="仿宋" w:eastAsia="仿宋" w:hAnsi="仿宋" w:cstheme="majorEastAsia" w:hint="eastAsia"/>
                <w:sz w:val="24"/>
                <w:szCs w:val="24"/>
              </w:rPr>
              <w:t>3.本月需要报告的重大事项或苗头性问题</w:t>
            </w:r>
            <w:r w:rsidR="00AF6B79">
              <w:rPr>
                <w:rFonts w:ascii="仿宋" w:eastAsia="仿宋" w:hAnsi="仿宋" w:cstheme="majorEastAsia" w:hint="eastAsia"/>
                <w:sz w:val="24"/>
                <w:szCs w:val="24"/>
              </w:rPr>
              <w:t>。</w:t>
            </w:r>
          </w:p>
        </w:tc>
        <w:tc>
          <w:tcPr>
            <w:tcW w:w="6804" w:type="dxa"/>
            <w:vAlign w:val="center"/>
          </w:tcPr>
          <w:p w:rsidR="00CA244A" w:rsidRPr="00EC47D3" w:rsidRDefault="00CA244A">
            <w:pPr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>
            <w:pPr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  <w:p w:rsidR="00CA244A" w:rsidRPr="00EC47D3" w:rsidRDefault="00CA244A" w:rsidP="001429D2">
            <w:pPr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</w:tbl>
    <w:p w:rsidR="00CA244A" w:rsidRPr="00EC47D3" w:rsidRDefault="00EC47D3">
      <w:pPr>
        <w:spacing w:line="320" w:lineRule="exact"/>
        <w:ind w:firstLineChars="200" w:firstLine="422"/>
        <w:rPr>
          <w:rFonts w:ascii="仿宋" w:eastAsia="仿宋" w:hAnsi="仿宋" w:cstheme="majorEastAsia"/>
          <w:b/>
          <w:kern w:val="0"/>
          <w:szCs w:val="21"/>
        </w:rPr>
      </w:pPr>
      <w:r w:rsidRPr="00EC47D3">
        <w:rPr>
          <w:rFonts w:ascii="仿宋" w:eastAsia="仿宋" w:hAnsi="仿宋" w:cstheme="majorEastAsia" w:hint="eastAsia"/>
          <w:b/>
          <w:kern w:val="0"/>
          <w:szCs w:val="21"/>
        </w:rPr>
        <w:t>填报说明及要求：</w:t>
      </w:r>
    </w:p>
    <w:p w:rsidR="00DD076B" w:rsidRDefault="00EC47D3">
      <w:pPr>
        <w:spacing w:line="320" w:lineRule="exact"/>
        <w:ind w:firstLineChars="200" w:firstLine="422"/>
        <w:rPr>
          <w:rFonts w:ascii="仿宋" w:eastAsia="仿宋" w:hAnsi="仿宋" w:cstheme="majorEastAsia"/>
          <w:b/>
          <w:bCs/>
          <w:kern w:val="0"/>
          <w:szCs w:val="21"/>
        </w:rPr>
      </w:pP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1.</w:t>
      </w:r>
      <w:r w:rsidR="00AF6B79">
        <w:rPr>
          <w:rFonts w:ascii="仿宋" w:eastAsia="仿宋" w:hAnsi="仿宋" w:cstheme="majorEastAsia" w:hint="eastAsia"/>
          <w:b/>
          <w:bCs/>
          <w:kern w:val="0"/>
          <w:szCs w:val="21"/>
        </w:rPr>
        <w:t>“季</w:t>
      </w: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度报告”是抓常抓长的重要制度和措施，是对责任落实的督促，也是对履行责任的背书，同时是考核问责依据。</w:t>
      </w:r>
    </w:p>
    <w:p w:rsidR="00CA244A" w:rsidRPr="00EC47D3" w:rsidRDefault="00EC47D3">
      <w:pPr>
        <w:spacing w:line="320" w:lineRule="exact"/>
        <w:ind w:firstLineChars="200" w:firstLine="422"/>
        <w:rPr>
          <w:rFonts w:ascii="仿宋" w:eastAsia="仿宋" w:hAnsi="仿宋" w:cstheme="majorEastAsia"/>
          <w:b/>
          <w:bCs/>
          <w:kern w:val="0"/>
          <w:szCs w:val="21"/>
        </w:rPr>
      </w:pPr>
      <w:r w:rsidRPr="00EC47D3">
        <w:rPr>
          <w:rFonts w:ascii="仿宋" w:eastAsia="仿宋" w:hAnsi="仿宋" w:cstheme="majorEastAsia" w:hint="eastAsia"/>
          <w:b/>
          <w:szCs w:val="21"/>
        </w:rPr>
        <w:t>2.</w:t>
      </w:r>
      <w:r w:rsidR="00AF6B79">
        <w:rPr>
          <w:rFonts w:ascii="仿宋" w:eastAsia="仿宋" w:hAnsi="仿宋" w:cstheme="majorEastAsia" w:hint="eastAsia"/>
          <w:b/>
          <w:bCs/>
          <w:kern w:val="0"/>
          <w:szCs w:val="21"/>
        </w:rPr>
        <w:t>“季</w:t>
      </w: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度报告”</w:t>
      </w:r>
      <w:r w:rsidRPr="00EC47D3">
        <w:rPr>
          <w:rFonts w:ascii="仿宋" w:eastAsia="仿宋" w:hAnsi="仿宋" w:cstheme="majorEastAsia" w:hint="eastAsia"/>
          <w:b/>
          <w:szCs w:val="21"/>
        </w:rPr>
        <w:t>内容聚焦</w:t>
      </w: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主体责任</w:t>
      </w:r>
      <w:r w:rsidRPr="00EC47D3">
        <w:rPr>
          <w:rFonts w:ascii="仿宋" w:eastAsia="仿宋" w:hAnsi="仿宋" w:cstheme="majorEastAsia" w:hint="eastAsia"/>
          <w:b/>
          <w:szCs w:val="21"/>
        </w:rPr>
        <w:t>落实</w:t>
      </w: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情况，</w:t>
      </w:r>
      <w:r w:rsidRPr="00EC47D3">
        <w:rPr>
          <w:rFonts w:ascii="仿宋" w:eastAsia="仿宋" w:hAnsi="仿宋" w:cstheme="majorEastAsia" w:hint="eastAsia"/>
          <w:b/>
          <w:szCs w:val="21"/>
        </w:rPr>
        <w:t>重点</w:t>
      </w: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是</w:t>
      </w:r>
      <w:r w:rsidRPr="00EC47D3">
        <w:rPr>
          <w:rFonts w:ascii="仿宋" w:eastAsia="仿宋" w:hAnsi="仿宋" w:cstheme="majorEastAsia" w:hint="eastAsia"/>
          <w:b/>
          <w:szCs w:val="21"/>
        </w:rPr>
        <w:t>“纪律规定和上级部署第一时间传达学习、存在的问题第一时间掌握和处置、重大问题第一时间报告”等要求的落实情况。</w:t>
      </w:r>
    </w:p>
    <w:p w:rsidR="00CA244A" w:rsidRPr="00EC47D3" w:rsidRDefault="00EC47D3">
      <w:pPr>
        <w:spacing w:line="320" w:lineRule="exact"/>
        <w:ind w:firstLineChars="200" w:firstLine="422"/>
        <w:rPr>
          <w:rFonts w:ascii="仿宋" w:eastAsia="仿宋" w:hAnsi="仿宋" w:cstheme="majorEastAsia"/>
          <w:b/>
          <w:bCs/>
          <w:kern w:val="0"/>
          <w:szCs w:val="21"/>
        </w:rPr>
      </w:pPr>
      <w:r w:rsidRPr="00EC47D3">
        <w:rPr>
          <w:rFonts w:ascii="仿宋" w:eastAsia="仿宋" w:hAnsi="仿宋" w:cstheme="majorEastAsia" w:hint="eastAsia"/>
          <w:b/>
          <w:szCs w:val="21"/>
        </w:rPr>
        <w:t>3.</w:t>
      </w:r>
      <w:r w:rsidR="00AF6B79">
        <w:rPr>
          <w:rFonts w:ascii="仿宋" w:eastAsia="仿宋" w:hAnsi="仿宋" w:cstheme="majorEastAsia" w:hint="eastAsia"/>
          <w:b/>
          <w:szCs w:val="21"/>
        </w:rPr>
        <w:t>监察室</w:t>
      </w: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定期梳理、及时处置、如实汇报分管范围内存在问题的报告，要列出问题清单，见人见事见物。</w:t>
      </w:r>
    </w:p>
    <w:p w:rsidR="00DD076B" w:rsidRPr="00DD076B" w:rsidRDefault="00EC47D3" w:rsidP="001429D2">
      <w:pPr>
        <w:spacing w:line="320" w:lineRule="exact"/>
        <w:ind w:firstLineChars="200" w:firstLine="422"/>
        <w:rPr>
          <w:rFonts w:ascii="仿宋" w:eastAsia="仿宋" w:hAnsi="仿宋" w:cstheme="majorEastAsia"/>
          <w:b/>
          <w:bCs/>
          <w:kern w:val="0"/>
          <w:szCs w:val="21"/>
        </w:rPr>
      </w:pP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4.党支部负责指导督促执行“</w:t>
      </w:r>
      <w:r w:rsidR="00AF6B79">
        <w:rPr>
          <w:rFonts w:ascii="仿宋" w:eastAsia="仿宋" w:hAnsi="仿宋" w:cstheme="majorEastAsia" w:hint="eastAsia"/>
          <w:b/>
          <w:bCs/>
          <w:kern w:val="0"/>
          <w:szCs w:val="21"/>
        </w:rPr>
        <w:t>季</w:t>
      </w:r>
      <w:r w:rsidRPr="00EC47D3">
        <w:rPr>
          <w:rFonts w:ascii="仿宋" w:eastAsia="仿宋" w:hAnsi="仿宋" w:cstheme="majorEastAsia" w:hint="eastAsia"/>
          <w:b/>
          <w:bCs/>
          <w:kern w:val="0"/>
          <w:szCs w:val="21"/>
        </w:rPr>
        <w:t>度报告”制度。</w:t>
      </w:r>
      <w:r w:rsidR="006E2ACF" w:rsidRPr="006E2ACF">
        <w:rPr>
          <w:rFonts w:ascii="仿宋" w:eastAsia="仿宋" w:hAnsi="仿宋" w:cstheme="majorEastAsia" w:hint="eastAsia"/>
          <w:b/>
          <w:bCs/>
          <w:kern w:val="0"/>
          <w:szCs w:val="21"/>
        </w:rPr>
        <w:t>“</w:t>
      </w:r>
      <w:r w:rsidR="00AF6B79">
        <w:rPr>
          <w:rFonts w:ascii="仿宋" w:eastAsia="仿宋" w:hAnsi="仿宋" w:cstheme="majorEastAsia" w:hint="eastAsia"/>
          <w:b/>
          <w:bCs/>
          <w:kern w:val="0"/>
          <w:szCs w:val="21"/>
        </w:rPr>
        <w:t>季</w:t>
      </w:r>
      <w:r w:rsidR="006E2ACF" w:rsidRPr="006E2ACF">
        <w:rPr>
          <w:rFonts w:ascii="仿宋" w:eastAsia="仿宋" w:hAnsi="仿宋" w:cstheme="majorEastAsia" w:hint="eastAsia"/>
          <w:b/>
          <w:bCs/>
          <w:kern w:val="0"/>
          <w:szCs w:val="21"/>
        </w:rPr>
        <w:t>度报告”需由部门、科室主要负责人和党支</w:t>
      </w:r>
      <w:r w:rsidR="005D6A95">
        <w:rPr>
          <w:rFonts w:ascii="仿宋" w:eastAsia="仿宋" w:hAnsi="仿宋" w:cstheme="majorEastAsia" w:hint="eastAsia"/>
          <w:b/>
          <w:bCs/>
          <w:kern w:val="0"/>
          <w:szCs w:val="21"/>
        </w:rPr>
        <w:t>部</w:t>
      </w:r>
      <w:r w:rsidR="00AF6B79">
        <w:rPr>
          <w:rFonts w:ascii="仿宋" w:eastAsia="仿宋" w:hAnsi="仿宋" w:cstheme="majorEastAsia" w:hint="eastAsia"/>
          <w:b/>
          <w:bCs/>
          <w:kern w:val="0"/>
          <w:szCs w:val="21"/>
        </w:rPr>
        <w:t>书记审核签字后，于</w:t>
      </w:r>
      <w:r w:rsidR="00006FEF">
        <w:rPr>
          <w:rFonts w:ascii="仿宋" w:eastAsia="仿宋" w:hAnsi="仿宋" w:cstheme="majorEastAsia" w:hint="eastAsia"/>
          <w:b/>
          <w:bCs/>
          <w:kern w:val="0"/>
          <w:szCs w:val="21"/>
        </w:rPr>
        <w:t>每季度最后一</w:t>
      </w:r>
      <w:r w:rsidR="001429D2">
        <w:rPr>
          <w:rFonts w:ascii="仿宋" w:eastAsia="仿宋" w:hAnsi="仿宋" w:cstheme="majorEastAsia"/>
          <w:b/>
          <w:bCs/>
          <w:kern w:val="0"/>
          <w:szCs w:val="21"/>
        </w:rPr>
        <w:t>月</w:t>
      </w:r>
      <w:r w:rsidR="001429D2">
        <w:rPr>
          <w:rFonts w:ascii="仿宋" w:eastAsia="仿宋" w:hAnsi="仿宋" w:cstheme="majorEastAsia" w:hint="eastAsia"/>
          <w:b/>
          <w:bCs/>
          <w:kern w:val="0"/>
          <w:szCs w:val="21"/>
        </w:rPr>
        <w:t>底</w:t>
      </w:r>
      <w:r w:rsidR="006E2ACF" w:rsidRPr="006E2ACF">
        <w:rPr>
          <w:rFonts w:ascii="仿宋" w:eastAsia="仿宋" w:hAnsi="仿宋" w:cstheme="majorEastAsia" w:hint="eastAsia"/>
          <w:b/>
          <w:bCs/>
          <w:kern w:val="0"/>
          <w:szCs w:val="21"/>
        </w:rPr>
        <w:t>前通过</w:t>
      </w:r>
      <w:r w:rsidR="00006FEF">
        <w:rPr>
          <w:rFonts w:ascii="仿宋" w:eastAsia="仿宋" w:hAnsi="仿宋" w:cstheme="majorEastAsia" w:hint="eastAsia"/>
          <w:b/>
          <w:bCs/>
          <w:kern w:val="0"/>
          <w:szCs w:val="21"/>
        </w:rPr>
        <w:t>反馈监察室。</w:t>
      </w:r>
    </w:p>
    <w:sectPr w:rsidR="00DD076B" w:rsidRPr="00DD076B" w:rsidSect="00B539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16" w:rsidRDefault="00ED3E16" w:rsidP="00EB5FB6">
      <w:r>
        <w:separator/>
      </w:r>
    </w:p>
  </w:endnote>
  <w:endnote w:type="continuationSeparator" w:id="1">
    <w:p w:rsidR="00ED3E16" w:rsidRDefault="00ED3E16" w:rsidP="00E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16" w:rsidRDefault="00ED3E16" w:rsidP="00EB5FB6">
      <w:r>
        <w:separator/>
      </w:r>
    </w:p>
  </w:footnote>
  <w:footnote w:type="continuationSeparator" w:id="1">
    <w:p w:rsidR="00ED3E16" w:rsidRDefault="00ED3E16" w:rsidP="00EB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B63D"/>
    <w:multiLevelType w:val="singleLevel"/>
    <w:tmpl w:val="4451B6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D70"/>
    <w:rsid w:val="00006FEF"/>
    <w:rsid w:val="00106A4E"/>
    <w:rsid w:val="001429D2"/>
    <w:rsid w:val="001722CD"/>
    <w:rsid w:val="001B4DB2"/>
    <w:rsid w:val="001F19DE"/>
    <w:rsid w:val="00201A2F"/>
    <w:rsid w:val="00296EE3"/>
    <w:rsid w:val="002C0842"/>
    <w:rsid w:val="00316E84"/>
    <w:rsid w:val="00396943"/>
    <w:rsid w:val="003A3F27"/>
    <w:rsid w:val="003E1C8F"/>
    <w:rsid w:val="004010EC"/>
    <w:rsid w:val="00401307"/>
    <w:rsid w:val="00405D16"/>
    <w:rsid w:val="004836AF"/>
    <w:rsid w:val="005659E3"/>
    <w:rsid w:val="005A4DF5"/>
    <w:rsid w:val="005D6A95"/>
    <w:rsid w:val="00633014"/>
    <w:rsid w:val="00684CEE"/>
    <w:rsid w:val="006E2ACF"/>
    <w:rsid w:val="00716F78"/>
    <w:rsid w:val="0075650E"/>
    <w:rsid w:val="00771F02"/>
    <w:rsid w:val="007A65F8"/>
    <w:rsid w:val="0082478C"/>
    <w:rsid w:val="00875642"/>
    <w:rsid w:val="008C57E3"/>
    <w:rsid w:val="009E26C8"/>
    <w:rsid w:val="00A21D70"/>
    <w:rsid w:val="00AB7566"/>
    <w:rsid w:val="00AF6B79"/>
    <w:rsid w:val="00B53900"/>
    <w:rsid w:val="00BA64D6"/>
    <w:rsid w:val="00C05687"/>
    <w:rsid w:val="00C27E60"/>
    <w:rsid w:val="00CA244A"/>
    <w:rsid w:val="00D117F3"/>
    <w:rsid w:val="00D7484B"/>
    <w:rsid w:val="00DD076B"/>
    <w:rsid w:val="00E06A04"/>
    <w:rsid w:val="00E113EC"/>
    <w:rsid w:val="00E14954"/>
    <w:rsid w:val="00E470D8"/>
    <w:rsid w:val="00E855C4"/>
    <w:rsid w:val="00EB5FB6"/>
    <w:rsid w:val="00EC47D3"/>
    <w:rsid w:val="00ED3E16"/>
    <w:rsid w:val="00F300D7"/>
    <w:rsid w:val="00FD2957"/>
    <w:rsid w:val="00FE253C"/>
    <w:rsid w:val="080F6C84"/>
    <w:rsid w:val="0AD27450"/>
    <w:rsid w:val="0DA50E9E"/>
    <w:rsid w:val="10E93099"/>
    <w:rsid w:val="15DD2781"/>
    <w:rsid w:val="1E1F2766"/>
    <w:rsid w:val="222F1972"/>
    <w:rsid w:val="32353E61"/>
    <w:rsid w:val="39FE0E59"/>
    <w:rsid w:val="3ADF4599"/>
    <w:rsid w:val="42202583"/>
    <w:rsid w:val="52DC525A"/>
    <w:rsid w:val="534441D0"/>
    <w:rsid w:val="64564388"/>
    <w:rsid w:val="6A0B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A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44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B5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5F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B5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B5F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秦贝</cp:lastModifiedBy>
  <cp:revision>4</cp:revision>
  <cp:lastPrinted>2018-03-20T00:40:00Z</cp:lastPrinted>
  <dcterms:created xsi:type="dcterms:W3CDTF">2021-04-07T08:25:00Z</dcterms:created>
  <dcterms:modified xsi:type="dcterms:W3CDTF">2021-04-19T08:54:00Z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