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5FC" w:rsidRDefault="002035FC"/>
    <w:p w:rsidR="002035FC" w:rsidRDefault="002035FC">
      <w:r w:rsidRPr="002035FC">
        <w:rPr>
          <w:b/>
          <w:bCs/>
          <w:sz w:val="32"/>
          <w:szCs w:val="32"/>
        </w:rPr>
        <w:pict>
          <v:shapetype id="_x0000_t202" coordsize="21600,21600" o:spt="202" path="m,l,21600r21600,l21600,xe">
            <v:stroke joinstyle="miter"/>
            <v:path gradientshapeok="t" o:connecttype="rect"/>
          </v:shapetype>
          <v:shape id="_x0000_s1026" type="#_x0000_t202" style="position:absolute;left:0;text-align:left;margin-left:12.3pt;margin-top:8.8pt;width:389.25pt;height:146.15pt;z-index:251659264" o:gfxdata="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PZekRvaAAAACQEAAA8AAAAAAAAAAQAgAAAAIgAA&#10;AGRycy9kb3ducmV2LnhtbFBLAQIUABQAAAAIAIdO4kCW+VlyeAIAAOYEAAAOAAAAAAAAAAEAIAAA&#10;ACkBAABkcnMvZTJvRG9jLnhtbFBLBQYAAAAABgAGAFkBAAATBgAAAAA=&#10;" fillcolor="#afabab" strokeweight=".5pt">
            <v:stroke joinstyle="round"/>
            <v:textbox>
              <w:txbxContent>
                <w:p w:rsidR="002035FC" w:rsidRDefault="002035FC">
                  <w:pPr>
                    <w:jc w:val="center"/>
                    <w:rPr>
                      <w:b/>
                      <w:bCs/>
                      <w:sz w:val="52"/>
                      <w:szCs w:val="52"/>
                    </w:rPr>
                  </w:pPr>
                </w:p>
                <w:p w:rsidR="002035FC" w:rsidRDefault="00601D73">
                  <w:pPr>
                    <w:jc w:val="center"/>
                    <w:rPr>
                      <w:b/>
                      <w:bCs/>
                      <w:sz w:val="72"/>
                      <w:szCs w:val="72"/>
                    </w:rPr>
                  </w:pPr>
                  <w:r>
                    <w:rPr>
                      <w:rFonts w:hint="eastAsia"/>
                      <w:b/>
                      <w:bCs/>
                      <w:sz w:val="72"/>
                      <w:szCs w:val="72"/>
                    </w:rPr>
                    <w:t>临床</w:t>
                  </w:r>
                  <w:r>
                    <w:rPr>
                      <w:rFonts w:hint="eastAsia"/>
                      <w:b/>
                      <w:bCs/>
                      <w:sz w:val="72"/>
                      <w:szCs w:val="72"/>
                    </w:rPr>
                    <w:t xml:space="preserve"> </w:t>
                  </w:r>
                  <w:r>
                    <w:rPr>
                      <w:rFonts w:hint="eastAsia"/>
                      <w:b/>
                      <w:bCs/>
                      <w:sz w:val="72"/>
                      <w:szCs w:val="72"/>
                    </w:rPr>
                    <w:t>试</w:t>
                  </w:r>
                  <w:r>
                    <w:rPr>
                      <w:rFonts w:hint="eastAsia"/>
                      <w:b/>
                      <w:bCs/>
                      <w:sz w:val="72"/>
                      <w:szCs w:val="72"/>
                    </w:rPr>
                    <w:t xml:space="preserve"> </w:t>
                  </w:r>
                  <w:r>
                    <w:rPr>
                      <w:rFonts w:hint="eastAsia"/>
                      <w:b/>
                      <w:bCs/>
                      <w:sz w:val="72"/>
                      <w:szCs w:val="72"/>
                    </w:rPr>
                    <w:t>验</w:t>
                  </w:r>
                  <w:r>
                    <w:rPr>
                      <w:rFonts w:hint="eastAsia"/>
                      <w:b/>
                      <w:bCs/>
                      <w:sz w:val="72"/>
                      <w:szCs w:val="72"/>
                    </w:rPr>
                    <w:t xml:space="preserve"> </w:t>
                  </w:r>
                  <w:r>
                    <w:rPr>
                      <w:rFonts w:hint="eastAsia"/>
                      <w:b/>
                      <w:bCs/>
                      <w:sz w:val="72"/>
                      <w:szCs w:val="72"/>
                    </w:rPr>
                    <w:t>合同</w:t>
                  </w:r>
                </w:p>
              </w:txbxContent>
            </v:textbox>
          </v:shape>
        </w:pict>
      </w:r>
    </w:p>
    <w:p w:rsidR="002035FC" w:rsidRDefault="002035FC"/>
    <w:p w:rsidR="002035FC" w:rsidRDefault="002035FC"/>
    <w:p w:rsidR="002035FC" w:rsidRDefault="002035FC"/>
    <w:p w:rsidR="002035FC" w:rsidRDefault="002035FC"/>
    <w:p w:rsidR="002035FC" w:rsidRDefault="002035FC"/>
    <w:p w:rsidR="002035FC" w:rsidRDefault="002035FC"/>
    <w:p w:rsidR="002035FC" w:rsidRDefault="002035FC"/>
    <w:p w:rsidR="002035FC" w:rsidRDefault="002035FC"/>
    <w:p w:rsidR="002035FC" w:rsidRDefault="002035FC"/>
    <w:p w:rsidR="002035FC" w:rsidRDefault="002035FC"/>
    <w:p w:rsidR="002035FC" w:rsidRDefault="002035FC"/>
    <w:p w:rsidR="002035FC" w:rsidRDefault="002035FC">
      <w:pPr>
        <w:rPr>
          <w:b/>
          <w:bCs/>
          <w:sz w:val="32"/>
          <w:szCs w:val="32"/>
        </w:rPr>
      </w:pPr>
    </w:p>
    <w:p w:rsidR="002035FC" w:rsidRDefault="00601D73">
      <w:pPr>
        <w:rPr>
          <w:sz w:val="28"/>
          <w:szCs w:val="28"/>
          <w:u w:val="single"/>
        </w:rPr>
      </w:pPr>
      <w:r>
        <w:rPr>
          <w:rFonts w:hint="eastAsia"/>
          <w:b/>
          <w:bCs/>
          <w:sz w:val="32"/>
          <w:szCs w:val="32"/>
        </w:rPr>
        <w:t>研究名称：</w:t>
      </w:r>
    </w:p>
    <w:p w:rsidR="002035FC" w:rsidRDefault="002035FC">
      <w:pPr>
        <w:rPr>
          <w:sz w:val="28"/>
          <w:szCs w:val="28"/>
          <w:u w:val="single"/>
        </w:rPr>
      </w:pPr>
    </w:p>
    <w:p w:rsidR="002035FC" w:rsidRDefault="002035FC">
      <w:pPr>
        <w:rPr>
          <w:sz w:val="28"/>
          <w:szCs w:val="28"/>
        </w:rPr>
      </w:pPr>
    </w:p>
    <w:p w:rsidR="002035FC" w:rsidRDefault="002035FC">
      <w:pPr>
        <w:rPr>
          <w:b/>
          <w:bCs/>
          <w:sz w:val="32"/>
          <w:szCs w:val="32"/>
        </w:rPr>
      </w:pPr>
    </w:p>
    <w:p w:rsidR="002035FC" w:rsidRDefault="00601D73">
      <w:pPr>
        <w:ind w:firstLineChars="300" w:firstLine="964"/>
        <w:rPr>
          <w:sz w:val="28"/>
          <w:szCs w:val="28"/>
          <w:u w:val="single"/>
        </w:rPr>
      </w:pPr>
      <w:r>
        <w:rPr>
          <w:rFonts w:hint="eastAsia"/>
          <w:b/>
          <w:bCs/>
          <w:sz w:val="32"/>
          <w:szCs w:val="32"/>
        </w:rPr>
        <w:t>合同类别：</w:t>
      </w:r>
    </w:p>
    <w:p w:rsidR="002035FC" w:rsidRDefault="00601D73">
      <w:pPr>
        <w:ind w:firstLineChars="300" w:firstLine="964"/>
        <w:rPr>
          <w:b/>
          <w:bCs/>
          <w:sz w:val="32"/>
          <w:szCs w:val="32"/>
          <w:u w:val="single"/>
        </w:rPr>
      </w:pPr>
      <w:r>
        <w:rPr>
          <w:rFonts w:hint="eastAsia"/>
          <w:b/>
          <w:bCs/>
          <w:sz w:val="32"/>
          <w:szCs w:val="32"/>
        </w:rPr>
        <w:t>合同编号：</w:t>
      </w:r>
    </w:p>
    <w:p w:rsidR="002035FC" w:rsidRDefault="002035FC">
      <w:pPr>
        <w:rPr>
          <w:b/>
          <w:bCs/>
          <w:sz w:val="32"/>
          <w:szCs w:val="32"/>
        </w:rPr>
      </w:pPr>
    </w:p>
    <w:p w:rsidR="002035FC" w:rsidRDefault="00601D73">
      <w:pPr>
        <w:ind w:firstLineChars="300" w:firstLine="964"/>
        <w:rPr>
          <w:b/>
          <w:bCs/>
          <w:sz w:val="32"/>
          <w:szCs w:val="32"/>
          <w:u w:val="single"/>
        </w:rPr>
      </w:pPr>
      <w:r>
        <w:rPr>
          <w:rFonts w:hint="eastAsia"/>
          <w:b/>
          <w:bCs/>
          <w:sz w:val="32"/>
          <w:szCs w:val="32"/>
        </w:rPr>
        <w:t>甲</w:t>
      </w:r>
      <w:r>
        <w:rPr>
          <w:rFonts w:hint="eastAsia"/>
          <w:b/>
          <w:bCs/>
          <w:sz w:val="32"/>
          <w:szCs w:val="32"/>
        </w:rPr>
        <w:t xml:space="preserve">    </w:t>
      </w:r>
      <w:r>
        <w:rPr>
          <w:rFonts w:hint="eastAsia"/>
          <w:b/>
          <w:bCs/>
          <w:sz w:val="32"/>
          <w:szCs w:val="32"/>
        </w:rPr>
        <w:t>方：</w:t>
      </w:r>
    </w:p>
    <w:p w:rsidR="002035FC" w:rsidRDefault="00601D73">
      <w:pPr>
        <w:ind w:firstLineChars="300" w:firstLine="964"/>
        <w:rPr>
          <w:b/>
          <w:bCs/>
          <w:sz w:val="32"/>
          <w:szCs w:val="32"/>
        </w:rPr>
      </w:pPr>
      <w:r>
        <w:rPr>
          <w:rFonts w:hint="eastAsia"/>
          <w:b/>
          <w:bCs/>
          <w:sz w:val="32"/>
          <w:szCs w:val="32"/>
        </w:rPr>
        <w:t>乙</w:t>
      </w:r>
      <w:r>
        <w:rPr>
          <w:rFonts w:hint="eastAsia"/>
          <w:b/>
          <w:bCs/>
          <w:sz w:val="32"/>
          <w:szCs w:val="32"/>
        </w:rPr>
        <w:t xml:space="preserve">    </w:t>
      </w:r>
      <w:r>
        <w:rPr>
          <w:rFonts w:hint="eastAsia"/>
          <w:b/>
          <w:bCs/>
          <w:sz w:val="32"/>
          <w:szCs w:val="32"/>
        </w:rPr>
        <w:t>方：</w:t>
      </w:r>
    </w:p>
    <w:p w:rsidR="002035FC" w:rsidRDefault="002035FC">
      <w:pPr>
        <w:rPr>
          <w:b/>
          <w:bCs/>
          <w:sz w:val="32"/>
          <w:szCs w:val="32"/>
        </w:rPr>
      </w:pPr>
    </w:p>
    <w:p w:rsidR="002035FC" w:rsidRDefault="002035FC">
      <w:pPr>
        <w:rPr>
          <w:b/>
          <w:bCs/>
          <w:sz w:val="32"/>
          <w:szCs w:val="32"/>
        </w:rPr>
      </w:pPr>
    </w:p>
    <w:p w:rsidR="002035FC" w:rsidRDefault="00601D73">
      <w:pPr>
        <w:ind w:firstLineChars="500" w:firstLine="1606"/>
        <w:rPr>
          <w:b/>
          <w:bCs/>
          <w:sz w:val="32"/>
          <w:szCs w:val="32"/>
        </w:rPr>
      </w:pPr>
      <w:r>
        <w:rPr>
          <w:rFonts w:hint="eastAsia"/>
          <w:b/>
          <w:bCs/>
          <w:sz w:val="32"/>
          <w:szCs w:val="32"/>
        </w:rPr>
        <w:t>签约日期：</w:t>
      </w:r>
      <w:r>
        <w:rPr>
          <w:rFonts w:hint="eastAsia"/>
          <w:b/>
          <w:bCs/>
          <w:sz w:val="32"/>
          <w:szCs w:val="32"/>
        </w:rPr>
        <w:t xml:space="preserve">       </w:t>
      </w:r>
      <w:r>
        <w:rPr>
          <w:rFonts w:hint="eastAsia"/>
          <w:b/>
          <w:bCs/>
          <w:sz w:val="32"/>
          <w:szCs w:val="32"/>
        </w:rPr>
        <w:t>年</w:t>
      </w:r>
      <w:r>
        <w:rPr>
          <w:rFonts w:hint="eastAsia"/>
          <w:b/>
          <w:bCs/>
          <w:sz w:val="32"/>
          <w:szCs w:val="32"/>
        </w:rPr>
        <w:t xml:space="preserve">     </w:t>
      </w:r>
      <w:r>
        <w:rPr>
          <w:rFonts w:hint="eastAsia"/>
          <w:b/>
          <w:bCs/>
          <w:sz w:val="32"/>
          <w:szCs w:val="32"/>
        </w:rPr>
        <w:t>月</w:t>
      </w:r>
      <w:r>
        <w:rPr>
          <w:rFonts w:hint="eastAsia"/>
          <w:b/>
          <w:bCs/>
          <w:sz w:val="32"/>
          <w:szCs w:val="32"/>
        </w:rPr>
        <w:t xml:space="preserve">      </w:t>
      </w:r>
      <w:r>
        <w:rPr>
          <w:rFonts w:hint="eastAsia"/>
          <w:b/>
          <w:bCs/>
          <w:sz w:val="32"/>
          <w:szCs w:val="32"/>
        </w:rPr>
        <w:t>日</w:t>
      </w:r>
    </w:p>
    <w:p w:rsidR="002035FC" w:rsidRDefault="002035FC">
      <w:pPr>
        <w:rPr>
          <w:sz w:val="28"/>
          <w:szCs w:val="28"/>
        </w:rPr>
      </w:pPr>
    </w:p>
    <w:p w:rsidR="002035FC" w:rsidRDefault="002035FC">
      <w:pPr>
        <w:rPr>
          <w:sz w:val="28"/>
          <w:szCs w:val="28"/>
        </w:rPr>
      </w:pPr>
    </w:p>
    <w:p w:rsidR="002035FC" w:rsidRDefault="002035FC">
      <w:pPr>
        <w:rPr>
          <w:sz w:val="28"/>
          <w:szCs w:val="28"/>
        </w:rPr>
      </w:pPr>
    </w:p>
    <w:p w:rsidR="002035FC" w:rsidRDefault="00601D73" w:rsidP="00AA1101">
      <w:pPr>
        <w:spacing w:beforeLines="50" w:line="360" w:lineRule="auto"/>
        <w:ind w:rightChars="-837" w:right="-1758"/>
        <w:rPr>
          <w:rFonts w:ascii="仿宋" w:eastAsia="仿宋" w:hAnsi="仿宋"/>
          <w:color w:val="000000"/>
          <w:sz w:val="30"/>
          <w:szCs w:val="30"/>
        </w:rPr>
      </w:pPr>
      <w:r>
        <w:rPr>
          <w:rFonts w:ascii="仿宋" w:eastAsia="仿宋" w:hAnsi="仿宋" w:hint="eastAsia"/>
          <w:color w:val="000000"/>
          <w:sz w:val="30"/>
          <w:szCs w:val="30"/>
        </w:rPr>
        <w:lastRenderedPageBreak/>
        <w:t>委</w:t>
      </w:r>
      <w:r>
        <w:rPr>
          <w:rFonts w:ascii="仿宋" w:eastAsia="仿宋" w:hAnsi="仿宋" w:hint="eastAsia"/>
          <w:color w:val="000000"/>
          <w:sz w:val="30"/>
          <w:szCs w:val="30"/>
        </w:rPr>
        <w:t xml:space="preserve"> </w:t>
      </w:r>
      <w:r>
        <w:rPr>
          <w:rFonts w:ascii="仿宋" w:eastAsia="仿宋" w:hAnsi="仿宋" w:hint="eastAsia"/>
          <w:color w:val="000000"/>
          <w:sz w:val="30"/>
          <w:szCs w:val="30"/>
        </w:rPr>
        <w:t>托</w:t>
      </w:r>
      <w:r>
        <w:rPr>
          <w:rFonts w:ascii="仿宋" w:eastAsia="仿宋" w:hAnsi="仿宋" w:hint="eastAsia"/>
          <w:color w:val="000000"/>
          <w:sz w:val="30"/>
          <w:szCs w:val="30"/>
        </w:rPr>
        <w:t xml:space="preserve"> </w:t>
      </w:r>
      <w:r>
        <w:rPr>
          <w:rFonts w:ascii="仿宋" w:eastAsia="仿宋" w:hAnsi="仿宋" w:hint="eastAsia"/>
          <w:color w:val="000000"/>
          <w:sz w:val="30"/>
          <w:szCs w:val="30"/>
        </w:rPr>
        <w:t>方（甲方）：</w:t>
      </w:r>
    </w:p>
    <w:p w:rsidR="002035FC" w:rsidRDefault="00601D73" w:rsidP="00AA1101">
      <w:pPr>
        <w:spacing w:beforeLines="50" w:line="360" w:lineRule="auto"/>
        <w:ind w:rightChars="-837" w:right="-1758"/>
        <w:rPr>
          <w:rFonts w:ascii="仿宋" w:eastAsia="仿宋" w:hAnsi="仿宋"/>
          <w:sz w:val="30"/>
          <w:szCs w:val="30"/>
          <w:u w:val="single"/>
        </w:rPr>
      </w:pPr>
      <w:r>
        <w:rPr>
          <w:rFonts w:ascii="仿宋" w:eastAsia="仿宋" w:hAnsi="仿宋" w:hint="eastAsia"/>
          <w:sz w:val="30"/>
          <w:szCs w:val="30"/>
        </w:rPr>
        <w:t>申办方：</w:t>
      </w:r>
      <w:r>
        <w:rPr>
          <w:rFonts w:ascii="仿宋" w:eastAsia="仿宋" w:hAnsi="仿宋" w:hint="eastAsia"/>
          <w:sz w:val="30"/>
          <w:szCs w:val="30"/>
          <w:u w:val="single"/>
        </w:rPr>
        <w:t xml:space="preserve">_                                             </w:t>
      </w:r>
    </w:p>
    <w:p w:rsidR="002035FC" w:rsidRDefault="00601D73" w:rsidP="00AA1101">
      <w:pPr>
        <w:spacing w:beforeLines="50" w:line="360" w:lineRule="auto"/>
        <w:ind w:rightChars="-837" w:right="-1758"/>
        <w:rPr>
          <w:rFonts w:ascii="仿宋" w:eastAsia="仿宋" w:hAnsi="仿宋"/>
          <w:sz w:val="30"/>
          <w:szCs w:val="30"/>
        </w:rPr>
      </w:pPr>
      <w:r>
        <w:rPr>
          <w:rFonts w:ascii="仿宋" w:eastAsia="仿宋" w:hAnsi="仿宋" w:hint="eastAsia"/>
          <w:sz w:val="30"/>
          <w:szCs w:val="30"/>
          <w:u w:val="single"/>
        </w:rPr>
        <w:t>和（或）</w:t>
      </w:r>
      <w:r>
        <w:rPr>
          <w:rFonts w:ascii="仿宋" w:eastAsia="仿宋" w:hAnsi="仿宋" w:hint="eastAsia"/>
          <w:sz w:val="30"/>
          <w:szCs w:val="30"/>
        </w:rPr>
        <w:t>CRO:</w:t>
      </w:r>
      <w:r>
        <w:rPr>
          <w:rFonts w:ascii="仿宋" w:eastAsia="仿宋" w:hAnsi="仿宋" w:hint="eastAsia"/>
          <w:sz w:val="30"/>
          <w:szCs w:val="30"/>
          <w:u w:val="single"/>
        </w:rPr>
        <w:t xml:space="preserve">_                                         </w:t>
      </w:r>
    </w:p>
    <w:p w:rsidR="002035FC" w:rsidRDefault="00601D73">
      <w:pPr>
        <w:spacing w:line="360" w:lineRule="auto"/>
        <w:ind w:rightChars="-837" w:right="-1758"/>
        <w:rPr>
          <w:rFonts w:ascii="仿宋" w:eastAsia="仿宋" w:hAnsi="仿宋"/>
          <w:color w:val="000000"/>
          <w:sz w:val="30"/>
          <w:szCs w:val="30"/>
        </w:rPr>
      </w:pPr>
      <w:r>
        <w:rPr>
          <w:rFonts w:ascii="仿宋" w:eastAsia="仿宋" w:hAnsi="仿宋" w:hint="eastAsia"/>
          <w:color w:val="000000"/>
          <w:sz w:val="30"/>
          <w:szCs w:val="30"/>
        </w:rPr>
        <w:t>受委托方（乙方）：</w:t>
      </w:r>
      <w:r>
        <w:rPr>
          <w:rFonts w:ascii="仿宋" w:eastAsia="仿宋" w:hAnsi="仿宋" w:hint="eastAsia"/>
          <w:color w:val="000000"/>
          <w:sz w:val="30"/>
          <w:szCs w:val="30"/>
          <w:u w:val="single"/>
        </w:rPr>
        <w:t>成都市第六人民医院</w:t>
      </w:r>
    </w:p>
    <w:p w:rsidR="002035FC" w:rsidRDefault="002035FC">
      <w:pPr>
        <w:spacing w:line="360" w:lineRule="auto"/>
        <w:ind w:rightChars="-837" w:right="-1758"/>
        <w:rPr>
          <w:rFonts w:ascii="仿宋" w:eastAsia="仿宋" w:hAnsi="仿宋"/>
          <w:color w:val="000000"/>
          <w:sz w:val="30"/>
          <w:szCs w:val="30"/>
        </w:rPr>
      </w:pPr>
    </w:p>
    <w:p w:rsidR="002035FC" w:rsidRDefault="00601D73">
      <w:pPr>
        <w:spacing w:line="360" w:lineRule="auto"/>
        <w:ind w:rightChars="-44" w:right="-92" w:firstLine="570"/>
        <w:rPr>
          <w:rFonts w:ascii="仿宋" w:eastAsia="仿宋" w:hAnsi="仿宋"/>
          <w:color w:val="000000"/>
          <w:sz w:val="30"/>
          <w:szCs w:val="30"/>
        </w:rPr>
      </w:pPr>
      <w:r>
        <w:rPr>
          <w:rFonts w:ascii="仿宋" w:eastAsia="仿宋" w:hAnsi="仿宋" w:hint="eastAsia"/>
          <w:color w:val="000000"/>
          <w:sz w:val="30"/>
          <w:szCs w:val="30"/>
        </w:rPr>
        <w:t>依据</w:t>
      </w:r>
      <w:r>
        <w:rPr>
          <w:rFonts w:ascii="仿宋" w:eastAsia="仿宋" w:hAnsi="仿宋" w:hint="eastAsia"/>
          <w:color w:val="000000"/>
          <w:sz w:val="30"/>
          <w:szCs w:val="30"/>
        </w:rPr>
        <w:t>《中华人民共和国</w:t>
      </w:r>
      <w:r>
        <w:rPr>
          <w:rFonts w:ascii="仿宋" w:eastAsia="仿宋" w:hAnsi="仿宋" w:hint="eastAsia"/>
          <w:color w:val="000000"/>
          <w:sz w:val="30"/>
          <w:szCs w:val="30"/>
        </w:rPr>
        <w:t>民法典</w:t>
      </w:r>
      <w:r>
        <w:rPr>
          <w:rFonts w:ascii="仿宋" w:eastAsia="仿宋" w:hAnsi="仿宋" w:hint="eastAsia"/>
          <w:color w:val="000000"/>
          <w:sz w:val="30"/>
          <w:szCs w:val="30"/>
        </w:rPr>
        <w:t>》</w:t>
      </w:r>
      <w:r>
        <w:rPr>
          <w:rFonts w:ascii="仿宋" w:eastAsia="仿宋" w:hAnsi="仿宋" w:hint="eastAsia"/>
          <w:color w:val="000000"/>
          <w:sz w:val="30"/>
          <w:szCs w:val="30"/>
        </w:rPr>
        <w:t>的规定，合同双方在平等互利、充分表达各自意愿的基础上，就以下各条所涉及的相关技术和法律问题，经协商一致达成如下协议，由签约双方共同恪守。</w:t>
      </w:r>
    </w:p>
    <w:p w:rsidR="002035FC" w:rsidRDefault="00601D73">
      <w:pPr>
        <w:spacing w:line="360" w:lineRule="auto"/>
        <w:ind w:rightChars="-44" w:right="-92"/>
        <w:rPr>
          <w:rFonts w:ascii="仿宋" w:eastAsia="仿宋" w:hAnsi="仿宋"/>
          <w:b/>
          <w:color w:val="000000"/>
          <w:sz w:val="30"/>
          <w:szCs w:val="30"/>
        </w:rPr>
      </w:pPr>
      <w:r>
        <w:rPr>
          <w:rFonts w:ascii="仿宋" w:eastAsia="仿宋" w:hAnsi="仿宋" w:hint="eastAsia"/>
          <w:b/>
          <w:color w:val="000000"/>
          <w:sz w:val="30"/>
          <w:szCs w:val="30"/>
        </w:rPr>
        <w:t>一、双方合作的方式、目的和内容：</w:t>
      </w:r>
    </w:p>
    <w:p w:rsidR="002035FC" w:rsidRDefault="00601D73">
      <w:pPr>
        <w:spacing w:line="360" w:lineRule="auto"/>
        <w:ind w:rightChars="-44" w:right="-92" w:firstLine="600"/>
        <w:rPr>
          <w:rFonts w:ascii="仿宋" w:eastAsia="仿宋" w:hAnsi="仿宋"/>
          <w:color w:val="000000"/>
          <w:sz w:val="30"/>
          <w:szCs w:val="30"/>
          <w:u w:val="single"/>
        </w:rPr>
      </w:pPr>
      <w:r>
        <w:rPr>
          <w:rFonts w:ascii="仿宋" w:eastAsia="仿宋" w:hAnsi="仿宋" w:hint="eastAsia"/>
          <w:color w:val="000000"/>
          <w:sz w:val="30"/>
          <w:szCs w:val="30"/>
        </w:rPr>
        <w:t>根据国家药品监督</w:t>
      </w:r>
      <w:r>
        <w:rPr>
          <w:rFonts w:ascii="仿宋" w:eastAsia="仿宋" w:hAnsi="仿宋" w:hint="eastAsia"/>
          <w:color w:val="000000"/>
          <w:sz w:val="30"/>
          <w:szCs w:val="30"/>
        </w:rPr>
        <w:t>管理局</w:t>
      </w:r>
      <w:r>
        <w:rPr>
          <w:rFonts w:ascii="仿宋" w:eastAsia="仿宋" w:hAnsi="仿宋" w:hint="eastAsia"/>
          <w:color w:val="000000"/>
          <w:sz w:val="30"/>
          <w:szCs w:val="30"/>
        </w:rPr>
        <w:t>（</w:t>
      </w:r>
      <w:r>
        <w:rPr>
          <w:rFonts w:ascii="仿宋" w:eastAsia="仿宋" w:hAnsi="仿宋" w:hint="eastAsia"/>
          <w:color w:val="000000"/>
          <w:sz w:val="30"/>
          <w:szCs w:val="30"/>
        </w:rPr>
        <w:t>NMPA</w:t>
      </w:r>
      <w:r>
        <w:rPr>
          <w:rFonts w:ascii="仿宋" w:eastAsia="仿宋" w:hAnsi="仿宋" w:hint="eastAsia"/>
          <w:color w:val="000000"/>
          <w:sz w:val="30"/>
          <w:szCs w:val="30"/>
        </w:rPr>
        <w:t>）第（）号批件，甲方委托乙方对甲方研制的（注册分类：）新药进行期研究，以评价其</w:t>
      </w:r>
      <w:r>
        <w:rPr>
          <w:rFonts w:ascii="仿宋" w:eastAsia="仿宋" w:hAnsi="仿宋" w:hint="eastAsia"/>
          <w:color w:val="000000"/>
          <w:sz w:val="30"/>
          <w:szCs w:val="30"/>
          <w:u w:val="single"/>
        </w:rPr>
        <w:t>有效性和安全性</w:t>
      </w:r>
      <w:r>
        <w:rPr>
          <w:rFonts w:ascii="仿宋" w:eastAsia="仿宋" w:hAnsi="仿宋" w:hint="eastAsia"/>
          <w:color w:val="000000"/>
          <w:sz w:val="30"/>
          <w:szCs w:val="30"/>
        </w:rPr>
        <w:t>。</w:t>
      </w:r>
    </w:p>
    <w:p w:rsidR="002035FC" w:rsidRDefault="00601D73">
      <w:pPr>
        <w:spacing w:line="360" w:lineRule="auto"/>
        <w:ind w:rightChars="-44" w:right="-92" w:firstLine="600"/>
        <w:rPr>
          <w:rFonts w:ascii="仿宋" w:eastAsia="仿宋" w:hAnsi="仿宋"/>
          <w:color w:val="000000"/>
          <w:sz w:val="30"/>
          <w:szCs w:val="30"/>
          <w:u w:val="single"/>
        </w:rPr>
      </w:pPr>
      <w:r>
        <w:rPr>
          <w:rFonts w:ascii="仿宋" w:eastAsia="仿宋" w:hAnsi="仿宋" w:hint="eastAsia"/>
          <w:color w:val="000000"/>
          <w:sz w:val="30"/>
          <w:szCs w:val="30"/>
        </w:rPr>
        <w:t>试验名称为：</w:t>
      </w:r>
    </w:p>
    <w:p w:rsidR="002035FC" w:rsidRDefault="00601D73">
      <w:pPr>
        <w:spacing w:line="360" w:lineRule="auto"/>
        <w:ind w:rightChars="-44" w:right="-92" w:firstLineChars="200" w:firstLine="600"/>
        <w:rPr>
          <w:rFonts w:ascii="仿宋" w:eastAsia="仿宋" w:hAnsi="仿宋"/>
          <w:color w:val="000000"/>
          <w:sz w:val="30"/>
          <w:szCs w:val="30"/>
        </w:rPr>
      </w:pPr>
      <w:r>
        <w:rPr>
          <w:rFonts w:ascii="仿宋" w:eastAsia="仿宋" w:hAnsi="仿宋" w:hint="eastAsia"/>
          <w:color w:val="000000"/>
          <w:sz w:val="30"/>
          <w:szCs w:val="30"/>
        </w:rPr>
        <w:t>乙方负责项目的专业组为：</w:t>
      </w:r>
      <w:r>
        <w:rPr>
          <w:rFonts w:ascii="仿宋" w:eastAsia="仿宋" w:hAnsi="仿宋" w:hint="eastAsia"/>
          <w:color w:val="000000"/>
          <w:sz w:val="30"/>
          <w:szCs w:val="30"/>
        </w:rPr>
        <w:t>____________</w:t>
      </w:r>
      <w:r>
        <w:rPr>
          <w:rFonts w:ascii="仿宋" w:eastAsia="仿宋" w:hAnsi="仿宋" w:hint="eastAsia"/>
          <w:color w:val="000000"/>
          <w:sz w:val="30"/>
          <w:szCs w:val="30"/>
        </w:rPr>
        <w:t>，主要研究者为</w:t>
      </w:r>
      <w:r>
        <w:rPr>
          <w:rFonts w:ascii="仿宋" w:eastAsia="仿宋" w:hAnsi="仿宋" w:hint="eastAsia"/>
          <w:color w:val="000000"/>
          <w:sz w:val="30"/>
          <w:szCs w:val="30"/>
        </w:rPr>
        <w:t>__________</w:t>
      </w:r>
      <w:r>
        <w:rPr>
          <w:rFonts w:ascii="仿宋" w:eastAsia="仿宋" w:hAnsi="仿宋" w:hint="eastAsia"/>
          <w:color w:val="000000"/>
          <w:sz w:val="30"/>
          <w:szCs w:val="30"/>
        </w:rPr>
        <w:t>。计划</w:t>
      </w:r>
      <w:r>
        <w:rPr>
          <w:rFonts w:ascii="仿宋" w:eastAsia="仿宋" w:hAnsi="仿宋" w:hint="eastAsia"/>
          <w:color w:val="000000"/>
          <w:sz w:val="30"/>
          <w:szCs w:val="30"/>
        </w:rPr>
        <w:t>完成例</w:t>
      </w:r>
      <w:r>
        <w:rPr>
          <w:rFonts w:ascii="仿宋" w:eastAsia="仿宋" w:hAnsi="仿宋" w:hint="eastAsia"/>
          <w:color w:val="000000"/>
          <w:sz w:val="30"/>
          <w:szCs w:val="30"/>
        </w:rPr>
        <w:t>受试者入组观察，具体研究内容详见伦理委员会审核通过的《临床试验方案》（版本号：，版本日期：）及其修订版。</w:t>
      </w:r>
    </w:p>
    <w:p w:rsidR="002035FC" w:rsidRDefault="00601D73">
      <w:pPr>
        <w:spacing w:line="360" w:lineRule="auto"/>
        <w:ind w:rightChars="-44" w:right="-92"/>
        <w:rPr>
          <w:rFonts w:ascii="仿宋" w:eastAsia="仿宋" w:hAnsi="仿宋"/>
          <w:b/>
          <w:color w:val="000000"/>
          <w:sz w:val="30"/>
          <w:szCs w:val="30"/>
        </w:rPr>
      </w:pPr>
      <w:r>
        <w:rPr>
          <w:rFonts w:ascii="仿宋" w:eastAsia="仿宋" w:hAnsi="仿宋" w:hint="eastAsia"/>
          <w:b/>
          <w:color w:val="000000"/>
          <w:sz w:val="30"/>
          <w:szCs w:val="30"/>
        </w:rPr>
        <w:t>二、双方承担的责任：（根据具体项目可增加相应条款）</w:t>
      </w:r>
    </w:p>
    <w:p w:rsidR="002035FC" w:rsidRDefault="00601D73" w:rsidP="00AA1101">
      <w:pPr>
        <w:spacing w:beforeLines="50" w:afterLines="50" w:line="360" w:lineRule="auto"/>
        <w:ind w:rightChars="-44" w:right="-92"/>
        <w:jc w:val="left"/>
        <w:rPr>
          <w:rFonts w:ascii="仿宋" w:eastAsia="仿宋" w:hAnsi="仿宋"/>
          <w:color w:val="000000"/>
          <w:sz w:val="30"/>
          <w:szCs w:val="30"/>
        </w:rPr>
      </w:pPr>
      <w:r>
        <w:rPr>
          <w:rFonts w:ascii="仿宋" w:eastAsia="仿宋" w:hAnsi="仿宋" w:hint="eastAsia"/>
          <w:color w:val="000000"/>
          <w:sz w:val="30"/>
          <w:szCs w:val="30"/>
        </w:rPr>
        <w:t>甲方：</w:t>
      </w:r>
    </w:p>
    <w:p w:rsidR="002035FC" w:rsidRDefault="00601D73">
      <w:pPr>
        <w:pStyle w:val="a3"/>
        <w:spacing w:line="360" w:lineRule="auto"/>
        <w:ind w:rightChars="-44" w:right="-92" w:firstLine="600"/>
        <w:rPr>
          <w:rFonts w:ascii="仿宋" w:eastAsia="仿宋" w:hAnsi="仿宋"/>
          <w:color w:val="000000"/>
          <w:sz w:val="30"/>
          <w:szCs w:val="30"/>
        </w:rPr>
      </w:pPr>
      <w:r>
        <w:rPr>
          <w:rFonts w:ascii="仿宋" w:eastAsia="仿宋" w:hAnsi="仿宋" w:hint="eastAsia"/>
          <w:color w:val="000000"/>
          <w:sz w:val="30"/>
          <w:szCs w:val="30"/>
        </w:rPr>
        <w:t>1.</w:t>
      </w:r>
      <w:r>
        <w:rPr>
          <w:rFonts w:ascii="仿宋" w:eastAsia="仿宋" w:hAnsi="仿宋" w:hint="eastAsia"/>
          <w:color w:val="000000"/>
          <w:sz w:val="30"/>
          <w:szCs w:val="30"/>
        </w:rPr>
        <w:t>无偿提供临床试验批件、药检报告、研究者手册及与试验用药物有关的临床前研究资料。</w:t>
      </w:r>
    </w:p>
    <w:p w:rsidR="002035FC" w:rsidRDefault="00601D73">
      <w:pPr>
        <w:pStyle w:val="a3"/>
        <w:spacing w:line="360" w:lineRule="auto"/>
        <w:ind w:rightChars="-44" w:right="-92" w:firstLine="600"/>
        <w:rPr>
          <w:rFonts w:ascii="仿宋" w:eastAsia="仿宋" w:hAnsi="仿宋"/>
          <w:color w:val="000000"/>
          <w:sz w:val="30"/>
          <w:szCs w:val="30"/>
        </w:rPr>
      </w:pPr>
      <w:r>
        <w:rPr>
          <w:rFonts w:ascii="仿宋" w:eastAsia="仿宋" w:hAnsi="仿宋" w:hint="eastAsia"/>
          <w:color w:val="000000"/>
          <w:sz w:val="30"/>
          <w:szCs w:val="30"/>
        </w:rPr>
        <w:lastRenderedPageBreak/>
        <w:t>2.</w:t>
      </w:r>
      <w:r>
        <w:rPr>
          <w:rFonts w:ascii="仿宋" w:eastAsia="仿宋" w:hAnsi="仿宋" w:hint="eastAsia"/>
          <w:color w:val="000000"/>
          <w:sz w:val="30"/>
          <w:szCs w:val="30"/>
        </w:rPr>
        <w:t>无偿提供合格的试验用药、对照药及临床研究用病例报告表、知情同意书等物资。</w:t>
      </w:r>
    </w:p>
    <w:p w:rsidR="002035FC" w:rsidRDefault="00601D73">
      <w:pPr>
        <w:pStyle w:val="a3"/>
        <w:spacing w:line="360" w:lineRule="auto"/>
        <w:ind w:rightChars="-44" w:right="-92" w:firstLine="600"/>
        <w:rPr>
          <w:rFonts w:ascii="仿宋" w:eastAsia="仿宋" w:hAnsi="仿宋"/>
          <w:color w:val="000000"/>
          <w:sz w:val="30"/>
          <w:szCs w:val="30"/>
        </w:rPr>
      </w:pPr>
      <w:r>
        <w:rPr>
          <w:rFonts w:ascii="仿宋" w:eastAsia="仿宋" w:hAnsi="仿宋" w:hint="eastAsia"/>
          <w:color w:val="000000"/>
          <w:sz w:val="30"/>
          <w:szCs w:val="30"/>
        </w:rPr>
        <w:t>3.</w:t>
      </w:r>
      <w:r>
        <w:rPr>
          <w:rFonts w:ascii="仿宋" w:eastAsia="仿宋" w:hAnsi="仿宋" w:hint="eastAsia"/>
          <w:color w:val="000000"/>
          <w:sz w:val="30"/>
          <w:szCs w:val="30"/>
        </w:rPr>
        <w:t>委派合格的项目经理和监查员，监查临床研究实施过程和所有研究资料，以确保临床研究符合药品注册申报要求。</w:t>
      </w:r>
    </w:p>
    <w:p w:rsidR="002035FC" w:rsidRDefault="00601D73">
      <w:pPr>
        <w:pStyle w:val="a3"/>
        <w:spacing w:line="360" w:lineRule="auto"/>
        <w:ind w:rightChars="-44" w:right="-92" w:firstLine="600"/>
        <w:rPr>
          <w:rFonts w:ascii="仿宋" w:eastAsia="仿宋" w:hAnsi="仿宋"/>
          <w:color w:val="000000"/>
          <w:sz w:val="30"/>
          <w:szCs w:val="30"/>
        </w:rPr>
      </w:pPr>
      <w:r>
        <w:rPr>
          <w:rFonts w:ascii="仿宋" w:eastAsia="仿宋" w:hAnsi="仿宋" w:hint="eastAsia"/>
          <w:color w:val="000000"/>
          <w:sz w:val="30"/>
          <w:szCs w:val="30"/>
        </w:rPr>
        <w:t>4.</w:t>
      </w:r>
      <w:r>
        <w:rPr>
          <w:rFonts w:ascii="仿宋" w:eastAsia="仿宋" w:hAnsi="仿宋" w:hint="eastAsia"/>
          <w:color w:val="000000"/>
          <w:sz w:val="30"/>
          <w:szCs w:val="30"/>
        </w:rPr>
        <w:t>提供并按时支付临床研究费用。</w:t>
      </w:r>
    </w:p>
    <w:p w:rsidR="002035FC" w:rsidRDefault="00601D73">
      <w:pPr>
        <w:pStyle w:val="a3"/>
        <w:spacing w:line="360" w:lineRule="auto"/>
        <w:ind w:rightChars="-44" w:right="-92" w:firstLine="600"/>
        <w:rPr>
          <w:rFonts w:ascii="仿宋" w:eastAsia="仿宋" w:hAnsi="仿宋"/>
          <w:color w:val="000000"/>
          <w:sz w:val="30"/>
          <w:szCs w:val="30"/>
        </w:rPr>
      </w:pPr>
      <w:r>
        <w:rPr>
          <w:rFonts w:ascii="仿宋" w:eastAsia="仿宋" w:hAnsi="仿宋" w:hint="eastAsia"/>
          <w:color w:val="000000"/>
          <w:sz w:val="30"/>
          <w:szCs w:val="30"/>
        </w:rPr>
        <w:t>5.</w:t>
      </w:r>
      <w:r>
        <w:rPr>
          <w:rFonts w:ascii="仿宋" w:eastAsia="仿宋" w:hAnsi="仿宋" w:hint="eastAsia"/>
          <w:color w:val="000000"/>
          <w:sz w:val="30"/>
          <w:szCs w:val="30"/>
        </w:rPr>
        <w:t>必须保证试验用药物符合</w:t>
      </w:r>
      <w:r>
        <w:rPr>
          <w:rFonts w:ascii="仿宋" w:eastAsia="仿宋" w:hAnsi="仿宋" w:hint="eastAsia"/>
          <w:color w:val="000000"/>
          <w:sz w:val="30"/>
          <w:szCs w:val="30"/>
        </w:rPr>
        <w:t>GCP</w:t>
      </w:r>
      <w:r>
        <w:rPr>
          <w:rFonts w:ascii="仿宋" w:eastAsia="仿宋" w:hAnsi="仿宋" w:hint="eastAsia"/>
          <w:color w:val="000000"/>
          <w:sz w:val="30"/>
          <w:szCs w:val="30"/>
        </w:rPr>
        <w:t>规范的相关要求。对于发生与临床试验相关损害的受试者，甲方须承担治疗费用及相应的经济赔偿，并负责处理相关事宜。</w:t>
      </w:r>
      <w:r>
        <w:rPr>
          <w:rFonts w:ascii="仿宋" w:eastAsia="仿宋" w:hAnsi="仿宋" w:hint="eastAsia"/>
          <w:sz w:val="30"/>
          <w:szCs w:val="30"/>
        </w:rPr>
        <w:t>如有争议时由甲方先垫支全部相关费用。</w:t>
      </w:r>
    </w:p>
    <w:p w:rsidR="002035FC" w:rsidRDefault="00601D73">
      <w:pPr>
        <w:pStyle w:val="a3"/>
        <w:spacing w:line="360" w:lineRule="auto"/>
        <w:ind w:rightChars="-44" w:right="-92" w:firstLine="600"/>
        <w:rPr>
          <w:rFonts w:ascii="仿宋" w:eastAsia="仿宋" w:hAnsi="仿宋"/>
          <w:color w:val="000000"/>
          <w:sz w:val="30"/>
          <w:szCs w:val="30"/>
        </w:rPr>
      </w:pPr>
      <w:r>
        <w:rPr>
          <w:rFonts w:ascii="仿宋" w:eastAsia="仿宋" w:hAnsi="仿宋" w:hint="eastAsia"/>
          <w:color w:val="000000"/>
          <w:sz w:val="30"/>
          <w:szCs w:val="30"/>
        </w:rPr>
        <w:t>6.</w:t>
      </w:r>
      <w:r>
        <w:rPr>
          <w:rFonts w:ascii="仿宋" w:eastAsia="仿宋" w:hAnsi="仿宋" w:hint="eastAsia"/>
          <w:color w:val="000000"/>
          <w:sz w:val="30"/>
          <w:szCs w:val="30"/>
        </w:rPr>
        <w:t>完成合同签署后方可召开临床试验启动会并启动临床试验。</w:t>
      </w:r>
    </w:p>
    <w:p w:rsidR="002035FC" w:rsidRDefault="00601D73">
      <w:pPr>
        <w:pStyle w:val="a3"/>
        <w:spacing w:line="360" w:lineRule="auto"/>
        <w:ind w:rightChars="-44" w:right="-92" w:firstLine="600"/>
        <w:rPr>
          <w:rFonts w:ascii="仿宋" w:eastAsia="仿宋" w:hAnsi="仿宋"/>
          <w:color w:val="000000"/>
          <w:sz w:val="30"/>
          <w:szCs w:val="30"/>
        </w:rPr>
      </w:pPr>
      <w:r>
        <w:rPr>
          <w:rFonts w:ascii="仿宋" w:eastAsia="仿宋" w:hAnsi="仿宋" w:hint="eastAsia"/>
          <w:color w:val="000000"/>
          <w:sz w:val="30"/>
          <w:szCs w:val="30"/>
        </w:rPr>
        <w:t>7.</w:t>
      </w:r>
      <w:r>
        <w:rPr>
          <w:rFonts w:ascii="仿宋" w:eastAsia="仿宋" w:hAnsi="仿宋" w:hint="eastAsia"/>
          <w:color w:val="000000"/>
          <w:sz w:val="30"/>
          <w:szCs w:val="30"/>
        </w:rPr>
        <w:t>负责对乙方的研究人员进行该临床研究有关的培训。</w:t>
      </w:r>
    </w:p>
    <w:p w:rsidR="002035FC" w:rsidRDefault="00601D73">
      <w:pPr>
        <w:pStyle w:val="a3"/>
        <w:spacing w:line="360" w:lineRule="auto"/>
        <w:ind w:rightChars="-44" w:right="-92" w:firstLine="600"/>
        <w:rPr>
          <w:rFonts w:ascii="仿宋" w:eastAsia="仿宋" w:hAnsi="仿宋"/>
          <w:color w:val="000000"/>
          <w:sz w:val="30"/>
          <w:szCs w:val="30"/>
        </w:rPr>
      </w:pPr>
      <w:r>
        <w:rPr>
          <w:rFonts w:ascii="仿宋" w:eastAsia="仿宋" w:hAnsi="仿宋" w:hint="eastAsia"/>
          <w:sz w:val="30"/>
          <w:szCs w:val="30"/>
        </w:rPr>
        <w:t>8.</w:t>
      </w:r>
      <w:r>
        <w:rPr>
          <w:rFonts w:ascii="仿宋" w:eastAsia="仿宋" w:hAnsi="仿宋" w:hint="eastAsia"/>
          <w:sz w:val="30"/>
          <w:szCs w:val="30"/>
        </w:rPr>
        <w:t>参照</w:t>
      </w:r>
      <w:r>
        <w:rPr>
          <w:rFonts w:ascii="仿宋" w:eastAsia="仿宋" w:hAnsi="仿宋" w:hint="eastAsia"/>
          <w:sz w:val="30"/>
          <w:szCs w:val="30"/>
        </w:rPr>
        <w:t>NMPA</w:t>
      </w:r>
      <w:r>
        <w:rPr>
          <w:rFonts w:ascii="仿宋" w:eastAsia="仿宋" w:hAnsi="仿宋" w:hint="eastAsia"/>
          <w:sz w:val="30"/>
          <w:szCs w:val="30"/>
        </w:rPr>
        <w:t>（</w:t>
      </w:r>
      <w:r>
        <w:rPr>
          <w:rFonts w:ascii="仿宋" w:eastAsia="仿宋" w:hAnsi="仿宋" w:hint="eastAsia"/>
          <w:sz w:val="30"/>
          <w:szCs w:val="30"/>
        </w:rPr>
        <w:t>2015</w:t>
      </w:r>
      <w:r>
        <w:rPr>
          <w:rFonts w:ascii="仿宋" w:eastAsia="仿宋" w:hAnsi="仿宋" w:hint="eastAsia"/>
          <w:sz w:val="30"/>
          <w:szCs w:val="30"/>
        </w:rPr>
        <w:t>）</w:t>
      </w:r>
      <w:r>
        <w:rPr>
          <w:rFonts w:ascii="仿宋" w:eastAsia="仿宋" w:hAnsi="仿宋" w:hint="eastAsia"/>
          <w:sz w:val="30"/>
          <w:szCs w:val="30"/>
        </w:rPr>
        <w:t>266</w:t>
      </w:r>
      <w:r>
        <w:rPr>
          <w:rFonts w:ascii="仿宋" w:eastAsia="仿宋" w:hAnsi="仿宋" w:hint="eastAsia"/>
          <w:sz w:val="30"/>
          <w:szCs w:val="30"/>
        </w:rPr>
        <w:t>号公告，甲方是药物临床试验的发起者和受益者，甲方应对注册申报的数据承担全部法律责任。</w:t>
      </w:r>
    </w:p>
    <w:p w:rsidR="002035FC" w:rsidRDefault="00601D73">
      <w:pPr>
        <w:pStyle w:val="a3"/>
        <w:spacing w:line="360" w:lineRule="auto"/>
        <w:ind w:rightChars="-44" w:right="-92" w:firstLine="600"/>
        <w:rPr>
          <w:rFonts w:ascii="仿宋" w:eastAsia="仿宋" w:hAnsi="仿宋"/>
          <w:sz w:val="30"/>
          <w:szCs w:val="30"/>
        </w:rPr>
      </w:pPr>
      <w:r>
        <w:rPr>
          <w:rFonts w:ascii="仿宋" w:eastAsia="仿宋" w:hAnsi="仿宋" w:hint="eastAsia"/>
          <w:sz w:val="30"/>
          <w:szCs w:val="30"/>
        </w:rPr>
        <w:t>9.</w:t>
      </w:r>
      <w:r>
        <w:rPr>
          <w:rFonts w:ascii="仿宋" w:eastAsia="仿宋" w:hAnsi="仿宋" w:hint="eastAsia"/>
          <w:sz w:val="30"/>
          <w:szCs w:val="30"/>
        </w:rPr>
        <w:t>如涉及</w:t>
      </w:r>
      <w:r>
        <w:rPr>
          <w:rFonts w:ascii="仿宋" w:eastAsia="仿宋" w:hAnsi="仿宋" w:hint="eastAsia"/>
          <w:sz w:val="30"/>
          <w:szCs w:val="30"/>
        </w:rPr>
        <w:t>CRO</w:t>
      </w:r>
      <w:r>
        <w:rPr>
          <w:rFonts w:ascii="仿宋" w:eastAsia="仿宋" w:hAnsi="仿宋" w:hint="eastAsia"/>
          <w:sz w:val="30"/>
          <w:szCs w:val="30"/>
        </w:rPr>
        <w:t>公司的合同，还应增加以下要点：提供申办方委托</w:t>
      </w:r>
      <w:r>
        <w:rPr>
          <w:rFonts w:ascii="仿宋" w:eastAsia="仿宋" w:hAnsi="仿宋" w:hint="eastAsia"/>
          <w:sz w:val="30"/>
          <w:szCs w:val="30"/>
        </w:rPr>
        <w:t>CRO</w:t>
      </w:r>
      <w:r>
        <w:rPr>
          <w:rFonts w:ascii="仿宋" w:eastAsia="仿宋" w:hAnsi="仿宋" w:hint="eastAsia"/>
          <w:sz w:val="30"/>
          <w:szCs w:val="30"/>
        </w:rPr>
        <w:t>承担临床试验相关业务的《委托函》，明确说明</w:t>
      </w:r>
      <w:r>
        <w:rPr>
          <w:rFonts w:ascii="仿宋" w:eastAsia="仿宋" w:hAnsi="仿宋" w:hint="eastAsia"/>
          <w:sz w:val="30"/>
          <w:szCs w:val="30"/>
        </w:rPr>
        <w:t>CRO</w:t>
      </w:r>
      <w:r>
        <w:rPr>
          <w:rFonts w:ascii="仿宋" w:eastAsia="仿宋" w:hAnsi="仿宋" w:hint="eastAsia"/>
          <w:sz w:val="30"/>
          <w:szCs w:val="30"/>
        </w:rPr>
        <w:t>受申办方委托承担和不承担的责任与义务范畴；应明确临床试验相关损害赔偿等责任承担方，如</w:t>
      </w:r>
      <w:r>
        <w:rPr>
          <w:rFonts w:ascii="仿宋" w:eastAsia="仿宋" w:hAnsi="仿宋" w:hint="eastAsia"/>
          <w:sz w:val="30"/>
          <w:szCs w:val="30"/>
        </w:rPr>
        <w:t>CRO</w:t>
      </w:r>
      <w:r>
        <w:rPr>
          <w:rFonts w:ascii="仿宋" w:eastAsia="仿宋" w:hAnsi="仿宋" w:hint="eastAsia"/>
          <w:sz w:val="30"/>
          <w:szCs w:val="30"/>
        </w:rPr>
        <w:t>公司不承担该责任，应要求申办方出具承担该责任的证明文件。</w:t>
      </w:r>
    </w:p>
    <w:p w:rsidR="002035FC" w:rsidRDefault="00601D73" w:rsidP="00AA1101">
      <w:pPr>
        <w:spacing w:beforeLines="50" w:afterLines="50" w:line="360" w:lineRule="auto"/>
        <w:ind w:rightChars="-44" w:right="-92"/>
        <w:rPr>
          <w:rFonts w:ascii="仿宋" w:eastAsia="仿宋" w:hAnsi="仿宋"/>
          <w:color w:val="000000"/>
          <w:sz w:val="30"/>
          <w:szCs w:val="30"/>
        </w:rPr>
      </w:pPr>
      <w:r>
        <w:rPr>
          <w:rFonts w:ascii="仿宋" w:eastAsia="仿宋" w:hAnsi="仿宋" w:hint="eastAsia"/>
          <w:color w:val="000000"/>
          <w:sz w:val="30"/>
          <w:szCs w:val="30"/>
        </w:rPr>
        <w:t>乙方：</w:t>
      </w:r>
    </w:p>
    <w:p w:rsidR="002035FC" w:rsidRDefault="00601D73" w:rsidP="00AA1101">
      <w:pPr>
        <w:spacing w:beforeLines="50" w:afterLines="50" w:line="360" w:lineRule="auto"/>
        <w:ind w:rightChars="-44" w:right="-92" w:firstLineChars="200" w:firstLine="600"/>
        <w:rPr>
          <w:rFonts w:ascii="仿宋" w:eastAsia="仿宋" w:hAnsi="仿宋"/>
          <w:color w:val="000000"/>
          <w:sz w:val="30"/>
          <w:szCs w:val="30"/>
        </w:rPr>
      </w:pPr>
      <w:r>
        <w:rPr>
          <w:rFonts w:ascii="仿宋" w:eastAsia="仿宋" w:hAnsi="仿宋" w:hint="eastAsia"/>
          <w:color w:val="000000"/>
          <w:sz w:val="30"/>
          <w:szCs w:val="30"/>
        </w:rPr>
        <w:t>1.</w:t>
      </w:r>
      <w:r>
        <w:rPr>
          <w:rFonts w:ascii="仿宋" w:eastAsia="仿宋" w:hAnsi="仿宋" w:hint="eastAsia"/>
          <w:color w:val="000000"/>
          <w:sz w:val="30"/>
          <w:szCs w:val="30"/>
        </w:rPr>
        <w:t>遵循中华人民共和国</w:t>
      </w:r>
      <w:r>
        <w:rPr>
          <w:rFonts w:ascii="仿宋" w:eastAsia="仿宋" w:hAnsi="仿宋" w:hint="eastAsia"/>
          <w:color w:val="000000"/>
          <w:sz w:val="30"/>
          <w:szCs w:val="30"/>
        </w:rPr>
        <w:t>药品监督管理局</w:t>
      </w:r>
      <w:r>
        <w:rPr>
          <w:rFonts w:ascii="仿宋" w:eastAsia="仿宋" w:hAnsi="仿宋" w:hint="eastAsia"/>
          <w:color w:val="000000"/>
          <w:sz w:val="30"/>
          <w:szCs w:val="30"/>
        </w:rPr>
        <w:t>制定的《药物临床试验质量管理规范》、《医疗器械临床试验质量管理规范》及有关法</w:t>
      </w:r>
      <w:r>
        <w:rPr>
          <w:rFonts w:ascii="仿宋" w:eastAsia="仿宋" w:hAnsi="仿宋" w:hint="eastAsia"/>
          <w:color w:val="000000"/>
          <w:sz w:val="30"/>
          <w:szCs w:val="30"/>
        </w:rPr>
        <w:lastRenderedPageBreak/>
        <w:t>规要求进行本临床研究。</w:t>
      </w:r>
    </w:p>
    <w:p w:rsidR="002035FC" w:rsidRDefault="00601D73">
      <w:pPr>
        <w:pStyle w:val="a3"/>
        <w:spacing w:line="360" w:lineRule="auto"/>
        <w:ind w:rightChars="-44" w:right="-92" w:firstLine="600"/>
        <w:rPr>
          <w:rFonts w:ascii="仿宋" w:eastAsia="仿宋" w:hAnsi="仿宋"/>
          <w:color w:val="000000"/>
          <w:sz w:val="30"/>
          <w:szCs w:val="30"/>
        </w:rPr>
      </w:pPr>
      <w:r>
        <w:rPr>
          <w:rFonts w:ascii="仿宋" w:eastAsia="仿宋" w:hAnsi="仿宋" w:hint="eastAsia"/>
          <w:color w:val="000000"/>
          <w:sz w:val="30"/>
          <w:szCs w:val="30"/>
        </w:rPr>
        <w:t>2.</w:t>
      </w:r>
      <w:r>
        <w:rPr>
          <w:rFonts w:ascii="仿宋" w:eastAsia="仿宋" w:hAnsi="仿宋" w:hint="eastAsia"/>
          <w:color w:val="000000"/>
          <w:sz w:val="30"/>
          <w:szCs w:val="30"/>
        </w:rPr>
        <w:t>负责组织、协调、督促参加试验的医务人员，严格按照伦理委员会批准的研究方案进行临床研究，保证研究数据准确、真</w:t>
      </w:r>
      <w:r>
        <w:rPr>
          <w:rFonts w:ascii="仿宋" w:eastAsia="仿宋" w:hAnsi="仿宋" w:hint="eastAsia"/>
          <w:color w:val="000000"/>
          <w:sz w:val="30"/>
          <w:szCs w:val="30"/>
        </w:rPr>
        <w:t>实、可靠。认真及时填写病例报告表，按时完成临床试验。</w:t>
      </w:r>
    </w:p>
    <w:p w:rsidR="002035FC" w:rsidRDefault="00601D73">
      <w:pPr>
        <w:pStyle w:val="a3"/>
        <w:spacing w:line="360" w:lineRule="auto"/>
        <w:ind w:rightChars="-44" w:right="-92" w:firstLine="600"/>
        <w:rPr>
          <w:rFonts w:ascii="仿宋" w:eastAsia="仿宋" w:hAnsi="仿宋"/>
          <w:color w:val="000000"/>
          <w:sz w:val="30"/>
          <w:szCs w:val="30"/>
        </w:rPr>
      </w:pPr>
      <w:r>
        <w:rPr>
          <w:rFonts w:ascii="仿宋" w:eastAsia="仿宋" w:hAnsi="仿宋" w:hint="eastAsia"/>
          <w:sz w:val="30"/>
          <w:szCs w:val="30"/>
        </w:rPr>
        <w:t>3.</w:t>
      </w:r>
      <w:r>
        <w:rPr>
          <w:rFonts w:ascii="仿宋" w:eastAsia="仿宋" w:hAnsi="仿宋" w:hint="eastAsia"/>
          <w:sz w:val="30"/>
          <w:szCs w:val="30"/>
        </w:rPr>
        <w:t>接受并配合由甲方委派的临床监查员的监查，并及时回复监查员提交的书面监查问题和意见。</w:t>
      </w:r>
    </w:p>
    <w:p w:rsidR="002035FC" w:rsidRDefault="00601D73">
      <w:pPr>
        <w:pStyle w:val="a3"/>
        <w:spacing w:line="360" w:lineRule="auto"/>
        <w:ind w:rightChars="-44" w:right="-92" w:firstLine="600"/>
        <w:rPr>
          <w:rFonts w:ascii="仿宋" w:eastAsia="仿宋" w:hAnsi="仿宋"/>
          <w:sz w:val="30"/>
          <w:szCs w:val="30"/>
        </w:rPr>
      </w:pPr>
      <w:r>
        <w:rPr>
          <w:rFonts w:ascii="仿宋" w:eastAsia="仿宋" w:hAnsi="仿宋" w:hint="eastAsia"/>
          <w:sz w:val="30"/>
          <w:szCs w:val="30"/>
        </w:rPr>
        <w:t>4.</w:t>
      </w:r>
      <w:r>
        <w:rPr>
          <w:rFonts w:ascii="仿宋" w:eastAsia="仿宋" w:hAnsi="仿宋" w:hint="eastAsia"/>
          <w:sz w:val="30"/>
          <w:szCs w:val="30"/>
        </w:rPr>
        <w:t>临床研究结束后负责整理临床试验所有相关资料，向甲方提供真实准确的注册所需的书面资料。协助甲方解答国家药品监督管理局对本临床研究提出的各项疑问。</w:t>
      </w:r>
    </w:p>
    <w:p w:rsidR="002035FC" w:rsidRDefault="00601D73">
      <w:pPr>
        <w:spacing w:line="360" w:lineRule="auto"/>
        <w:ind w:leftChars="284" w:left="596" w:rightChars="-44" w:right="-92" w:firstLineChars="50" w:firstLine="150"/>
        <w:rPr>
          <w:rFonts w:ascii="仿宋" w:eastAsia="仿宋" w:hAnsi="仿宋"/>
          <w:color w:val="000000"/>
          <w:sz w:val="30"/>
          <w:szCs w:val="30"/>
        </w:rPr>
      </w:pPr>
      <w:r>
        <w:rPr>
          <w:rFonts w:ascii="仿宋" w:eastAsia="仿宋" w:hAnsi="仿宋" w:hint="eastAsia"/>
          <w:color w:val="000000"/>
          <w:sz w:val="30"/>
          <w:szCs w:val="30"/>
        </w:rPr>
        <w:t>如甲乙任何一方改动方案，需经双方协商同意，伦理委员会</w:t>
      </w:r>
    </w:p>
    <w:p w:rsidR="002035FC" w:rsidRDefault="00601D73">
      <w:pPr>
        <w:spacing w:line="360" w:lineRule="auto"/>
        <w:ind w:rightChars="-44" w:right="-92"/>
        <w:rPr>
          <w:rFonts w:ascii="仿宋" w:eastAsia="仿宋" w:hAnsi="仿宋"/>
          <w:sz w:val="30"/>
          <w:szCs w:val="30"/>
        </w:rPr>
      </w:pPr>
      <w:r>
        <w:rPr>
          <w:rFonts w:ascii="仿宋" w:eastAsia="仿宋" w:hAnsi="仿宋" w:hint="eastAsia"/>
          <w:color w:val="000000"/>
          <w:sz w:val="30"/>
          <w:szCs w:val="30"/>
        </w:rPr>
        <w:t>再</w:t>
      </w:r>
      <w:r>
        <w:rPr>
          <w:rFonts w:ascii="仿宋" w:eastAsia="仿宋" w:hAnsi="仿宋" w:hint="eastAsia"/>
          <w:sz w:val="30"/>
          <w:szCs w:val="30"/>
        </w:rPr>
        <w:t>次批准或备案后实施。</w:t>
      </w:r>
    </w:p>
    <w:p w:rsidR="002035FC" w:rsidRDefault="00601D73">
      <w:pPr>
        <w:spacing w:line="360" w:lineRule="auto"/>
        <w:ind w:rightChars="-44" w:right="-92"/>
        <w:rPr>
          <w:rFonts w:ascii="仿宋" w:eastAsia="仿宋" w:hAnsi="仿宋"/>
          <w:b/>
          <w:color w:val="000000"/>
          <w:sz w:val="30"/>
          <w:szCs w:val="30"/>
        </w:rPr>
      </w:pPr>
      <w:r>
        <w:rPr>
          <w:rFonts w:ascii="仿宋" w:eastAsia="仿宋" w:hAnsi="仿宋" w:hint="eastAsia"/>
          <w:b/>
          <w:color w:val="000000"/>
          <w:sz w:val="30"/>
          <w:szCs w:val="30"/>
        </w:rPr>
        <w:t>三、经费承担及支付方式、支付时间（必须包含试验相关全部费用，具体细节以附件列出）：</w:t>
      </w:r>
      <w:r>
        <w:rPr>
          <w:rFonts w:ascii="仿宋" w:eastAsia="仿宋" w:hAnsi="仿宋" w:hint="eastAsia"/>
          <w:b/>
          <w:color w:val="000000"/>
          <w:sz w:val="30"/>
          <w:szCs w:val="30"/>
        </w:rPr>
        <w:t xml:space="preserve"> </w:t>
      </w:r>
    </w:p>
    <w:p w:rsidR="002035FC" w:rsidRDefault="00601D73">
      <w:pPr>
        <w:spacing w:line="360" w:lineRule="auto"/>
        <w:ind w:rightChars="-44" w:right="-92" w:firstLineChars="200" w:firstLine="600"/>
        <w:rPr>
          <w:rFonts w:ascii="仿宋" w:eastAsia="仿宋" w:hAnsi="仿宋"/>
          <w:color w:val="000000"/>
          <w:sz w:val="30"/>
          <w:szCs w:val="30"/>
        </w:rPr>
      </w:pPr>
      <w:r>
        <w:rPr>
          <w:rFonts w:ascii="仿宋" w:eastAsia="仿宋" w:hAnsi="仿宋" w:hint="eastAsia"/>
          <w:color w:val="000000"/>
          <w:sz w:val="30"/>
          <w:szCs w:val="30"/>
        </w:rPr>
        <w:t>1.</w:t>
      </w:r>
      <w:r>
        <w:rPr>
          <w:rFonts w:ascii="仿宋" w:eastAsia="仿宋" w:hAnsi="仿宋" w:hint="eastAsia"/>
          <w:color w:val="000000"/>
          <w:sz w:val="30"/>
          <w:szCs w:val="30"/>
        </w:rPr>
        <w:t>甲方支付乙方研究经费，合计为人民币元（大写</w:t>
      </w:r>
      <w:r>
        <w:rPr>
          <w:rFonts w:ascii="仿宋" w:eastAsia="仿宋" w:hAnsi="仿宋" w:hint="eastAsia"/>
          <w:color w:val="000000"/>
          <w:sz w:val="30"/>
          <w:szCs w:val="30"/>
        </w:rPr>
        <w:t>:</w:t>
      </w:r>
      <w:r>
        <w:rPr>
          <w:rFonts w:ascii="仿宋" w:eastAsia="仿宋" w:hAnsi="仿宋" w:hint="eastAsia"/>
          <w:color w:val="000000"/>
          <w:sz w:val="30"/>
          <w:szCs w:val="30"/>
        </w:rPr>
        <w:t xml:space="preserve"> </w:t>
      </w:r>
      <w:r>
        <w:rPr>
          <w:rFonts w:ascii="仿宋" w:eastAsia="仿宋" w:hAnsi="仿宋" w:hint="eastAsia"/>
          <w:color w:val="000000"/>
          <w:sz w:val="30"/>
          <w:szCs w:val="30"/>
        </w:rPr>
        <w:t>）。具体包括：</w:t>
      </w:r>
    </w:p>
    <w:p w:rsidR="002035FC" w:rsidRDefault="00601D73">
      <w:pPr>
        <w:spacing w:line="360" w:lineRule="auto"/>
        <w:ind w:rightChars="-44" w:right="-92" w:firstLineChars="200" w:firstLine="600"/>
        <w:rPr>
          <w:rFonts w:ascii="仿宋" w:eastAsia="仿宋" w:hAnsi="仿宋"/>
          <w:color w:val="000000"/>
          <w:sz w:val="30"/>
          <w:szCs w:val="30"/>
        </w:rPr>
      </w:pPr>
      <w:r>
        <w:rPr>
          <w:rFonts w:ascii="仿宋" w:eastAsia="仿宋" w:hAnsi="仿宋" w:hint="eastAsia"/>
          <w:color w:val="000000"/>
          <w:sz w:val="30"/>
          <w:szCs w:val="30"/>
        </w:rPr>
        <w:t xml:space="preserve">(1) </w:t>
      </w:r>
      <w:r>
        <w:rPr>
          <w:rFonts w:ascii="仿宋" w:eastAsia="仿宋" w:hAnsi="仿宋" w:hint="eastAsia"/>
          <w:color w:val="000000"/>
          <w:sz w:val="30"/>
          <w:szCs w:val="30"/>
        </w:rPr>
        <w:t>观察费：每例元，入组例，合计元。</w:t>
      </w:r>
    </w:p>
    <w:p w:rsidR="002035FC" w:rsidRDefault="00601D73">
      <w:pPr>
        <w:spacing w:line="360" w:lineRule="auto"/>
        <w:ind w:rightChars="-44" w:right="-92" w:firstLineChars="200" w:firstLine="600"/>
        <w:rPr>
          <w:rFonts w:ascii="仿宋" w:eastAsia="仿宋" w:hAnsi="仿宋"/>
          <w:color w:val="000000"/>
          <w:sz w:val="30"/>
          <w:szCs w:val="30"/>
        </w:rPr>
      </w:pPr>
      <w:r>
        <w:rPr>
          <w:rFonts w:ascii="仿宋" w:eastAsia="仿宋" w:hAnsi="仿宋" w:hint="eastAsia"/>
          <w:color w:val="000000"/>
          <w:sz w:val="30"/>
          <w:szCs w:val="30"/>
        </w:rPr>
        <w:t xml:space="preserve">(2) </w:t>
      </w:r>
      <w:r>
        <w:rPr>
          <w:rFonts w:ascii="仿宋" w:eastAsia="仿宋" w:hAnsi="仿宋" w:hint="eastAsia"/>
          <w:color w:val="000000"/>
          <w:sz w:val="30"/>
          <w:szCs w:val="30"/>
        </w:rPr>
        <w:t>受试者检查费：每例元，入组例，合计元。（检查费明细参见附件）</w:t>
      </w:r>
    </w:p>
    <w:p w:rsidR="002035FC" w:rsidRDefault="00601D73">
      <w:pPr>
        <w:spacing w:line="360" w:lineRule="auto"/>
        <w:ind w:rightChars="-44" w:right="-92" w:firstLineChars="200" w:firstLine="600"/>
        <w:rPr>
          <w:rFonts w:ascii="仿宋" w:eastAsia="仿宋" w:hAnsi="仿宋"/>
          <w:color w:val="000000"/>
          <w:sz w:val="30"/>
          <w:szCs w:val="30"/>
        </w:rPr>
      </w:pPr>
      <w:r>
        <w:rPr>
          <w:rFonts w:ascii="仿宋" w:eastAsia="仿宋" w:hAnsi="仿宋" w:hint="eastAsia"/>
          <w:color w:val="000000"/>
          <w:sz w:val="30"/>
          <w:szCs w:val="30"/>
        </w:rPr>
        <w:t xml:space="preserve">(3) </w:t>
      </w:r>
      <w:r>
        <w:rPr>
          <w:rFonts w:ascii="仿宋" w:eastAsia="仿宋" w:hAnsi="仿宋" w:hint="eastAsia"/>
          <w:color w:val="000000"/>
          <w:sz w:val="30"/>
          <w:szCs w:val="30"/>
        </w:rPr>
        <w:t>受试者补助（含交通补助、营养补助及其他补助）：每例元，入组例，合计元。</w:t>
      </w:r>
    </w:p>
    <w:p w:rsidR="002035FC" w:rsidRDefault="00601D73">
      <w:pPr>
        <w:spacing w:line="360" w:lineRule="auto"/>
        <w:ind w:rightChars="-44" w:right="-92" w:firstLineChars="200" w:firstLine="600"/>
        <w:rPr>
          <w:rFonts w:ascii="仿宋" w:eastAsia="仿宋" w:hAnsi="仿宋"/>
          <w:color w:val="000000"/>
          <w:sz w:val="30"/>
          <w:szCs w:val="30"/>
        </w:rPr>
      </w:pPr>
      <w:r>
        <w:rPr>
          <w:rFonts w:ascii="仿宋" w:eastAsia="仿宋" w:hAnsi="仿宋" w:hint="eastAsia"/>
          <w:color w:val="000000"/>
          <w:sz w:val="30"/>
          <w:szCs w:val="30"/>
        </w:rPr>
        <w:t xml:space="preserve">(4) </w:t>
      </w:r>
      <w:r>
        <w:rPr>
          <w:rFonts w:ascii="仿宋" w:eastAsia="仿宋" w:hAnsi="仿宋" w:hint="eastAsia"/>
          <w:color w:val="000000"/>
          <w:sz w:val="30"/>
          <w:szCs w:val="30"/>
        </w:rPr>
        <w:t>医院管理费</w:t>
      </w:r>
      <w:r>
        <w:rPr>
          <w:rFonts w:ascii="仿宋" w:eastAsia="仿宋" w:hAnsi="仿宋" w:hint="eastAsia"/>
          <w:color w:val="000000"/>
          <w:sz w:val="30"/>
          <w:szCs w:val="30"/>
        </w:rPr>
        <w:t>:</w:t>
      </w:r>
      <w:r>
        <w:rPr>
          <w:rFonts w:ascii="仿宋" w:eastAsia="仿宋" w:hAnsi="仿宋" w:hint="eastAsia"/>
          <w:color w:val="000000"/>
          <w:sz w:val="30"/>
          <w:szCs w:val="30"/>
        </w:rPr>
        <w:t>元，</w:t>
      </w:r>
      <w:r>
        <w:rPr>
          <w:rFonts w:ascii="仿宋" w:eastAsia="仿宋" w:hAnsi="仿宋" w:hint="eastAsia"/>
          <w:color w:val="000000"/>
          <w:sz w:val="30"/>
          <w:szCs w:val="30"/>
        </w:rPr>
        <w:t>试验</w:t>
      </w:r>
      <w:r>
        <w:rPr>
          <w:rFonts w:ascii="仿宋" w:eastAsia="仿宋" w:hAnsi="仿宋" w:hint="eastAsia"/>
          <w:color w:val="000000"/>
          <w:sz w:val="30"/>
          <w:szCs w:val="30"/>
        </w:rPr>
        <w:t>总</w:t>
      </w:r>
      <w:r>
        <w:rPr>
          <w:rFonts w:ascii="仿宋" w:eastAsia="仿宋" w:hAnsi="仿宋" w:hint="eastAsia"/>
          <w:color w:val="000000"/>
          <w:sz w:val="30"/>
          <w:szCs w:val="30"/>
        </w:rPr>
        <w:t>费</w:t>
      </w:r>
      <w:r>
        <w:rPr>
          <w:rFonts w:ascii="仿宋" w:eastAsia="仿宋" w:hAnsi="仿宋" w:hint="eastAsia"/>
          <w:color w:val="000000"/>
          <w:sz w:val="30"/>
          <w:szCs w:val="30"/>
        </w:rPr>
        <w:t>用</w:t>
      </w:r>
      <w:r>
        <w:rPr>
          <w:rFonts w:ascii="仿宋" w:eastAsia="仿宋" w:hAnsi="仿宋" w:hint="eastAsia"/>
          <w:color w:val="000000"/>
          <w:sz w:val="30"/>
          <w:szCs w:val="30"/>
        </w:rPr>
        <w:t>×</w:t>
      </w:r>
      <w:r>
        <w:rPr>
          <w:rFonts w:ascii="仿宋" w:eastAsia="仿宋" w:hAnsi="仿宋" w:hint="eastAsia"/>
          <w:color w:val="000000"/>
          <w:sz w:val="30"/>
          <w:szCs w:val="30"/>
        </w:rPr>
        <w:t>5</w:t>
      </w:r>
      <w:r>
        <w:rPr>
          <w:rFonts w:ascii="仿宋" w:eastAsia="仿宋" w:hAnsi="仿宋" w:hint="eastAsia"/>
          <w:color w:val="000000"/>
          <w:sz w:val="30"/>
          <w:szCs w:val="30"/>
        </w:rPr>
        <w:t>%</w:t>
      </w:r>
      <w:r>
        <w:rPr>
          <w:rFonts w:ascii="仿宋" w:eastAsia="仿宋" w:hAnsi="仿宋" w:hint="eastAsia"/>
          <w:color w:val="000000"/>
          <w:sz w:val="30"/>
          <w:szCs w:val="30"/>
        </w:rPr>
        <w:t>。</w:t>
      </w:r>
    </w:p>
    <w:p w:rsidR="002035FC" w:rsidRDefault="00601D73">
      <w:pPr>
        <w:spacing w:line="360" w:lineRule="auto"/>
        <w:ind w:rightChars="-44" w:right="-92" w:firstLineChars="200" w:firstLine="600"/>
        <w:jc w:val="left"/>
        <w:rPr>
          <w:rFonts w:ascii="仿宋" w:eastAsia="仿宋" w:hAnsi="仿宋"/>
          <w:color w:val="000000"/>
          <w:sz w:val="30"/>
          <w:szCs w:val="30"/>
        </w:rPr>
      </w:pPr>
      <w:r>
        <w:rPr>
          <w:rFonts w:ascii="仿宋" w:eastAsia="仿宋" w:hAnsi="仿宋" w:hint="eastAsia"/>
          <w:color w:val="000000"/>
          <w:sz w:val="30"/>
          <w:szCs w:val="30"/>
        </w:rPr>
        <w:t>（</w:t>
      </w:r>
      <w:r>
        <w:rPr>
          <w:rFonts w:ascii="仿宋" w:eastAsia="仿宋" w:hAnsi="仿宋" w:hint="eastAsia"/>
          <w:color w:val="000000"/>
          <w:sz w:val="30"/>
          <w:szCs w:val="30"/>
        </w:rPr>
        <w:t>5</w:t>
      </w:r>
      <w:r>
        <w:rPr>
          <w:rFonts w:ascii="仿宋" w:eastAsia="仿宋" w:hAnsi="仿宋" w:hint="eastAsia"/>
          <w:color w:val="000000"/>
          <w:sz w:val="30"/>
          <w:szCs w:val="30"/>
        </w:rPr>
        <w:t>）</w:t>
      </w:r>
      <w:r>
        <w:rPr>
          <w:rFonts w:ascii="仿宋" w:eastAsia="仿宋" w:hAnsi="仿宋" w:hint="eastAsia"/>
          <w:color w:val="000000"/>
          <w:sz w:val="30"/>
          <w:szCs w:val="30"/>
        </w:rPr>
        <w:t>机构管理费：元，</w:t>
      </w:r>
      <w:r>
        <w:rPr>
          <w:rFonts w:ascii="仿宋" w:eastAsia="仿宋" w:hAnsi="仿宋" w:hint="eastAsia"/>
          <w:color w:val="000000"/>
          <w:sz w:val="30"/>
          <w:szCs w:val="30"/>
        </w:rPr>
        <w:t>试验</w:t>
      </w:r>
      <w:r>
        <w:rPr>
          <w:rFonts w:ascii="仿宋" w:eastAsia="仿宋" w:hAnsi="仿宋" w:hint="eastAsia"/>
          <w:color w:val="000000"/>
          <w:sz w:val="30"/>
          <w:szCs w:val="30"/>
        </w:rPr>
        <w:t>总费</w:t>
      </w:r>
      <w:r>
        <w:rPr>
          <w:rFonts w:ascii="仿宋" w:eastAsia="仿宋" w:hAnsi="仿宋" w:hint="eastAsia"/>
          <w:color w:val="000000"/>
          <w:sz w:val="30"/>
          <w:szCs w:val="30"/>
        </w:rPr>
        <w:t>费×</w:t>
      </w:r>
      <w:r>
        <w:rPr>
          <w:rFonts w:ascii="仿宋" w:eastAsia="仿宋" w:hAnsi="仿宋" w:hint="eastAsia"/>
          <w:color w:val="000000"/>
          <w:sz w:val="30"/>
          <w:szCs w:val="30"/>
        </w:rPr>
        <w:t>1</w:t>
      </w:r>
      <w:r>
        <w:rPr>
          <w:rFonts w:ascii="仿宋" w:eastAsia="仿宋" w:hAnsi="仿宋" w:hint="eastAsia"/>
          <w:color w:val="000000"/>
          <w:sz w:val="30"/>
          <w:szCs w:val="30"/>
        </w:rPr>
        <w:t>5</w:t>
      </w:r>
      <w:r>
        <w:rPr>
          <w:rFonts w:ascii="仿宋" w:eastAsia="仿宋" w:hAnsi="仿宋" w:hint="eastAsia"/>
          <w:color w:val="000000"/>
          <w:sz w:val="30"/>
          <w:szCs w:val="30"/>
        </w:rPr>
        <w:t>%</w:t>
      </w:r>
      <w:r>
        <w:rPr>
          <w:rFonts w:ascii="仿宋" w:eastAsia="仿宋" w:hAnsi="仿宋" w:hint="eastAsia"/>
          <w:color w:val="000000"/>
          <w:sz w:val="30"/>
          <w:szCs w:val="30"/>
        </w:rPr>
        <w:t>。</w:t>
      </w:r>
    </w:p>
    <w:p w:rsidR="002035FC" w:rsidRDefault="00601D73">
      <w:pPr>
        <w:spacing w:line="360" w:lineRule="auto"/>
        <w:ind w:rightChars="-44" w:right="-92" w:firstLineChars="200" w:firstLine="600"/>
        <w:rPr>
          <w:rFonts w:ascii="仿宋" w:eastAsia="仿宋" w:hAnsi="仿宋"/>
          <w:color w:val="000000"/>
          <w:sz w:val="30"/>
          <w:szCs w:val="30"/>
        </w:rPr>
      </w:pPr>
      <w:r>
        <w:rPr>
          <w:rFonts w:ascii="仿宋" w:eastAsia="仿宋" w:hAnsi="仿宋" w:hint="eastAsia"/>
          <w:color w:val="000000"/>
          <w:sz w:val="30"/>
          <w:szCs w:val="30"/>
        </w:rPr>
        <w:lastRenderedPageBreak/>
        <w:t xml:space="preserve">(6)  </w:t>
      </w:r>
      <w:r>
        <w:rPr>
          <w:rFonts w:ascii="仿宋" w:eastAsia="仿宋" w:hAnsi="仿宋" w:hint="eastAsia"/>
          <w:color w:val="000000"/>
          <w:sz w:val="30"/>
          <w:szCs w:val="30"/>
        </w:rPr>
        <w:t>税费元</w:t>
      </w:r>
      <w:r>
        <w:rPr>
          <w:rFonts w:ascii="仿宋" w:eastAsia="仿宋" w:hAnsi="仿宋" w:hint="eastAsia"/>
          <w:color w:val="000000"/>
          <w:sz w:val="30"/>
          <w:szCs w:val="30"/>
        </w:rPr>
        <w:t>。</w:t>
      </w:r>
    </w:p>
    <w:p w:rsidR="002035FC" w:rsidRDefault="00601D73">
      <w:pPr>
        <w:spacing w:line="360" w:lineRule="auto"/>
        <w:ind w:rightChars="-44" w:right="-92" w:firstLineChars="200" w:firstLine="600"/>
        <w:rPr>
          <w:rFonts w:ascii="仿宋" w:eastAsia="仿宋" w:hAnsi="仿宋"/>
          <w:color w:val="000000"/>
          <w:sz w:val="30"/>
          <w:szCs w:val="30"/>
        </w:rPr>
      </w:pPr>
      <w:r>
        <w:rPr>
          <w:rFonts w:ascii="仿宋" w:eastAsia="仿宋" w:hAnsi="仿宋" w:hint="eastAsia"/>
          <w:color w:val="000000"/>
          <w:sz w:val="30"/>
          <w:szCs w:val="30"/>
        </w:rPr>
        <w:t xml:space="preserve">(7)  </w:t>
      </w:r>
      <w:r>
        <w:rPr>
          <w:rFonts w:ascii="仿宋" w:eastAsia="仿宋" w:hAnsi="仿宋" w:hint="eastAsia"/>
          <w:color w:val="000000"/>
          <w:sz w:val="30"/>
          <w:szCs w:val="30"/>
        </w:rPr>
        <w:t>其他：如超过</w:t>
      </w:r>
      <w:r>
        <w:rPr>
          <w:rFonts w:ascii="仿宋" w:eastAsia="仿宋" w:hAnsi="仿宋" w:hint="eastAsia"/>
          <w:color w:val="000000"/>
          <w:sz w:val="30"/>
          <w:szCs w:val="30"/>
        </w:rPr>
        <w:t>GCP</w:t>
      </w:r>
      <w:r>
        <w:rPr>
          <w:rFonts w:ascii="仿宋" w:eastAsia="仿宋" w:hAnsi="仿宋" w:hint="eastAsia"/>
          <w:color w:val="000000"/>
          <w:sz w:val="30"/>
          <w:szCs w:val="30"/>
        </w:rPr>
        <w:t>及我院</w:t>
      </w:r>
      <w:r>
        <w:rPr>
          <w:rFonts w:ascii="仿宋" w:eastAsia="仿宋" w:hAnsi="仿宋" w:hint="eastAsia"/>
          <w:color w:val="000000"/>
          <w:sz w:val="30"/>
          <w:szCs w:val="30"/>
        </w:rPr>
        <w:t>SOP</w:t>
      </w:r>
      <w:r>
        <w:rPr>
          <w:rFonts w:ascii="仿宋" w:eastAsia="仿宋" w:hAnsi="仿宋" w:hint="eastAsia"/>
          <w:color w:val="000000"/>
          <w:sz w:val="30"/>
          <w:szCs w:val="30"/>
        </w:rPr>
        <w:t>文件规定年限</w:t>
      </w:r>
      <w:r>
        <w:rPr>
          <w:rFonts w:ascii="仿宋" w:eastAsia="仿宋" w:hAnsi="仿宋" w:hint="eastAsia"/>
          <w:color w:val="000000"/>
          <w:sz w:val="30"/>
          <w:szCs w:val="30"/>
        </w:rPr>
        <w:t>的资料保管费，按</w:t>
      </w:r>
      <w:r>
        <w:rPr>
          <w:rFonts w:ascii="仿宋" w:eastAsia="仿宋" w:hAnsi="仿宋" w:hint="eastAsia"/>
          <w:color w:val="000000"/>
          <w:sz w:val="30"/>
          <w:szCs w:val="30"/>
        </w:rPr>
        <w:t>2000</w:t>
      </w:r>
      <w:r>
        <w:rPr>
          <w:rFonts w:ascii="仿宋" w:eastAsia="仿宋" w:hAnsi="仿宋" w:hint="eastAsia"/>
          <w:color w:val="000000"/>
          <w:sz w:val="30"/>
          <w:szCs w:val="30"/>
        </w:rPr>
        <w:t>元</w:t>
      </w:r>
      <w:r>
        <w:rPr>
          <w:rFonts w:ascii="仿宋" w:eastAsia="仿宋" w:hAnsi="仿宋" w:hint="eastAsia"/>
          <w:color w:val="000000"/>
          <w:sz w:val="30"/>
          <w:szCs w:val="30"/>
        </w:rPr>
        <w:t>/</w:t>
      </w:r>
      <w:r>
        <w:rPr>
          <w:rFonts w:ascii="仿宋" w:eastAsia="仿宋" w:hAnsi="仿宋" w:hint="eastAsia"/>
          <w:color w:val="000000"/>
          <w:sz w:val="30"/>
          <w:szCs w:val="30"/>
        </w:rPr>
        <w:t>年税后计算；试验材料费，购买资料柜等。</w:t>
      </w:r>
    </w:p>
    <w:p w:rsidR="002035FC" w:rsidRDefault="00601D73">
      <w:pPr>
        <w:tabs>
          <w:tab w:val="center" w:pos="4153"/>
          <w:tab w:val="right" w:pos="8306"/>
        </w:tabs>
        <w:snapToGrid w:val="0"/>
        <w:spacing w:line="360" w:lineRule="auto"/>
        <w:ind w:rightChars="-44" w:right="-92" w:firstLineChars="200" w:firstLine="600"/>
        <w:rPr>
          <w:rFonts w:ascii="仿宋" w:eastAsia="仿宋" w:hAnsi="仿宋"/>
          <w:color w:val="000000"/>
          <w:sz w:val="30"/>
          <w:szCs w:val="30"/>
          <w:lang w:val="fr-FR"/>
        </w:rPr>
      </w:pPr>
      <w:r>
        <w:rPr>
          <w:rFonts w:ascii="仿宋" w:eastAsia="仿宋" w:hAnsi="仿宋" w:hint="eastAsia"/>
          <w:color w:val="000000"/>
          <w:sz w:val="30"/>
          <w:szCs w:val="30"/>
          <w:lang w:val="fr-FR"/>
        </w:rPr>
        <w:t>在试验实际操作中，本预算中的机构管理费和医院管理费不应因入组不够或者其他原</w:t>
      </w:r>
      <w:r>
        <w:rPr>
          <w:rFonts w:ascii="仿宋" w:eastAsia="仿宋" w:hAnsi="仿宋" w:hint="eastAsia"/>
          <w:color w:val="000000"/>
          <w:sz w:val="30"/>
          <w:szCs w:val="30"/>
          <w:lang w:val="fr-FR"/>
        </w:rPr>
        <w:t>因而减少。无论临床试验是否完成合同规定的例数（包括未入组即中止的临床试验项目），未入组或者入组不够而需要退费时，临床试验的税费、医院管理费和机构管理费不在退费之列。</w:t>
      </w:r>
    </w:p>
    <w:p w:rsidR="002035FC" w:rsidRDefault="00601D73">
      <w:pPr>
        <w:spacing w:line="360" w:lineRule="auto"/>
        <w:ind w:leftChars="142" w:left="298" w:rightChars="-44" w:right="-92" w:firstLineChars="100" w:firstLine="300"/>
        <w:rPr>
          <w:rFonts w:ascii="仿宋" w:eastAsia="仿宋" w:hAnsi="仿宋"/>
          <w:color w:val="000000"/>
          <w:sz w:val="30"/>
          <w:szCs w:val="30"/>
        </w:rPr>
      </w:pPr>
      <w:r>
        <w:rPr>
          <w:rFonts w:ascii="仿宋" w:eastAsia="仿宋" w:hAnsi="仿宋" w:hint="eastAsia"/>
          <w:color w:val="000000"/>
          <w:sz w:val="30"/>
          <w:szCs w:val="30"/>
        </w:rPr>
        <w:t>2.</w:t>
      </w:r>
      <w:r>
        <w:rPr>
          <w:rFonts w:ascii="仿宋" w:eastAsia="仿宋" w:hAnsi="仿宋" w:hint="eastAsia"/>
          <w:color w:val="000000"/>
          <w:sz w:val="30"/>
          <w:szCs w:val="30"/>
        </w:rPr>
        <w:t>甲方应在本合同生效后</w:t>
      </w:r>
      <w:r>
        <w:rPr>
          <w:rFonts w:ascii="仿宋" w:eastAsia="仿宋" w:hAnsi="仿宋" w:hint="eastAsia"/>
          <w:color w:val="000000"/>
          <w:sz w:val="30"/>
          <w:szCs w:val="30"/>
        </w:rPr>
        <w:t>7</w:t>
      </w:r>
      <w:r>
        <w:rPr>
          <w:rFonts w:ascii="仿宋" w:eastAsia="仿宋" w:hAnsi="仿宋" w:hint="eastAsia"/>
          <w:color w:val="000000"/>
          <w:sz w:val="30"/>
          <w:szCs w:val="30"/>
        </w:rPr>
        <w:t>个工作日内支付合同总金额</w:t>
      </w:r>
      <w:r>
        <w:rPr>
          <w:rFonts w:ascii="仿宋" w:eastAsia="仿宋" w:hAnsi="仿宋" w:hint="eastAsia"/>
          <w:color w:val="000000"/>
          <w:sz w:val="30"/>
          <w:szCs w:val="30"/>
        </w:rPr>
        <w:t xml:space="preserve"> </w:t>
      </w:r>
      <w:r>
        <w:rPr>
          <w:rFonts w:ascii="仿宋" w:eastAsia="仿宋" w:hAnsi="仿宋" w:hint="eastAsia"/>
          <w:color w:val="000000"/>
          <w:sz w:val="30"/>
          <w:szCs w:val="30"/>
          <w:u w:val="single"/>
        </w:rPr>
        <w:t xml:space="preserve">50 </w:t>
      </w:r>
      <w:r>
        <w:rPr>
          <w:rFonts w:ascii="仿宋" w:eastAsia="仿宋" w:hAnsi="仿宋" w:hint="eastAsia"/>
          <w:color w:val="000000"/>
          <w:sz w:val="30"/>
          <w:szCs w:val="30"/>
        </w:rPr>
        <w:t>%</w:t>
      </w:r>
    </w:p>
    <w:p w:rsidR="002035FC" w:rsidRDefault="00601D73">
      <w:pPr>
        <w:spacing w:line="360" w:lineRule="auto"/>
        <w:ind w:rightChars="-44" w:right="-92"/>
        <w:rPr>
          <w:rFonts w:ascii="仿宋" w:eastAsia="仿宋" w:hAnsi="仿宋"/>
          <w:color w:val="000000"/>
          <w:sz w:val="30"/>
          <w:szCs w:val="30"/>
        </w:rPr>
      </w:pPr>
      <w:r>
        <w:rPr>
          <w:rFonts w:ascii="仿宋" w:eastAsia="仿宋" w:hAnsi="仿宋" w:hint="eastAsia"/>
          <w:color w:val="000000"/>
          <w:sz w:val="30"/>
          <w:szCs w:val="30"/>
        </w:rPr>
        <w:t>的费用，即人民币元。（如乙方为牵头单位，牵头费人民币元应在首次付款时支付</w:t>
      </w:r>
      <w:r>
        <w:rPr>
          <w:rFonts w:ascii="仿宋" w:eastAsia="仿宋" w:hAnsi="仿宋" w:hint="eastAsia"/>
          <w:color w:val="000000"/>
          <w:sz w:val="30"/>
          <w:szCs w:val="30"/>
        </w:rPr>
        <w:t>）</w:t>
      </w:r>
    </w:p>
    <w:p w:rsidR="002035FC" w:rsidRDefault="00601D73">
      <w:pPr>
        <w:spacing w:line="360" w:lineRule="auto"/>
        <w:ind w:rightChars="-44" w:right="-92" w:firstLineChars="200" w:firstLine="600"/>
        <w:rPr>
          <w:rFonts w:ascii="仿宋" w:eastAsia="仿宋" w:hAnsi="仿宋"/>
          <w:color w:val="000000"/>
          <w:sz w:val="30"/>
          <w:szCs w:val="30"/>
        </w:rPr>
      </w:pPr>
      <w:r>
        <w:rPr>
          <w:rFonts w:ascii="仿宋" w:eastAsia="仿宋" w:hAnsi="仿宋" w:hint="eastAsia"/>
          <w:color w:val="000000"/>
          <w:sz w:val="30"/>
          <w:szCs w:val="30"/>
        </w:rPr>
        <w:t>3.</w:t>
      </w:r>
      <w:r>
        <w:rPr>
          <w:rFonts w:ascii="仿宋" w:eastAsia="仿宋" w:hAnsi="仿宋" w:hint="eastAsia"/>
          <w:color w:val="000000"/>
          <w:sz w:val="30"/>
          <w:szCs w:val="30"/>
        </w:rPr>
        <w:t>甲方应在乙方完成纳入计划病例数的</w:t>
      </w:r>
      <w:r>
        <w:rPr>
          <w:rFonts w:ascii="仿宋" w:eastAsia="仿宋" w:hAnsi="仿宋" w:hint="eastAsia"/>
          <w:color w:val="000000"/>
          <w:sz w:val="30"/>
          <w:szCs w:val="30"/>
        </w:rPr>
        <w:t>50%</w:t>
      </w:r>
      <w:r>
        <w:rPr>
          <w:rFonts w:ascii="仿宋" w:eastAsia="仿宋" w:hAnsi="仿宋" w:hint="eastAsia"/>
          <w:color w:val="000000"/>
          <w:sz w:val="30"/>
          <w:szCs w:val="30"/>
        </w:rPr>
        <w:t>（即例</w:t>
      </w:r>
      <w:r>
        <w:rPr>
          <w:rFonts w:ascii="仿宋" w:eastAsia="仿宋" w:hAnsi="仿宋" w:hint="eastAsia"/>
          <w:color w:val="000000"/>
          <w:sz w:val="30"/>
          <w:szCs w:val="30"/>
        </w:rPr>
        <w:t>)</w:t>
      </w:r>
      <w:r>
        <w:rPr>
          <w:rFonts w:ascii="仿宋" w:eastAsia="仿宋" w:hAnsi="仿宋" w:hint="eastAsia"/>
          <w:color w:val="000000"/>
          <w:sz w:val="30"/>
          <w:szCs w:val="30"/>
        </w:rPr>
        <w:t>时支付合同总金额</w:t>
      </w:r>
      <w:r>
        <w:rPr>
          <w:rFonts w:ascii="仿宋" w:eastAsia="仿宋" w:hAnsi="仿宋" w:hint="eastAsia"/>
          <w:color w:val="000000"/>
          <w:sz w:val="30"/>
          <w:szCs w:val="30"/>
        </w:rPr>
        <w:t xml:space="preserve"> </w:t>
      </w:r>
      <w:r>
        <w:rPr>
          <w:rFonts w:ascii="仿宋" w:eastAsia="仿宋" w:hAnsi="仿宋" w:hint="eastAsia"/>
          <w:color w:val="000000"/>
          <w:sz w:val="30"/>
          <w:szCs w:val="30"/>
          <w:u w:val="single"/>
        </w:rPr>
        <w:t xml:space="preserve">30 </w:t>
      </w:r>
      <w:r>
        <w:rPr>
          <w:rFonts w:ascii="仿宋" w:eastAsia="仿宋" w:hAnsi="仿宋" w:hint="eastAsia"/>
          <w:color w:val="000000"/>
          <w:sz w:val="30"/>
          <w:szCs w:val="30"/>
        </w:rPr>
        <w:t>%</w:t>
      </w:r>
      <w:r>
        <w:rPr>
          <w:rFonts w:ascii="仿宋" w:eastAsia="仿宋" w:hAnsi="仿宋" w:hint="eastAsia"/>
          <w:color w:val="000000"/>
          <w:sz w:val="30"/>
          <w:szCs w:val="30"/>
        </w:rPr>
        <w:t>的费用，即人民币元。</w:t>
      </w:r>
    </w:p>
    <w:p w:rsidR="002035FC" w:rsidRDefault="00601D73">
      <w:pPr>
        <w:spacing w:line="360" w:lineRule="auto"/>
        <w:ind w:rightChars="-44" w:right="-92" w:firstLineChars="200" w:firstLine="600"/>
        <w:rPr>
          <w:rFonts w:ascii="仿宋" w:eastAsia="仿宋" w:hAnsi="仿宋"/>
          <w:color w:val="000000"/>
          <w:sz w:val="30"/>
          <w:szCs w:val="30"/>
        </w:rPr>
      </w:pPr>
      <w:r>
        <w:rPr>
          <w:rFonts w:ascii="仿宋" w:eastAsia="仿宋" w:hAnsi="仿宋" w:hint="eastAsia"/>
          <w:color w:val="000000"/>
          <w:sz w:val="30"/>
          <w:szCs w:val="30"/>
        </w:rPr>
        <w:t>4.</w:t>
      </w:r>
      <w:r>
        <w:rPr>
          <w:rFonts w:ascii="仿宋" w:eastAsia="仿宋" w:hAnsi="仿宋" w:hint="eastAsia"/>
          <w:color w:val="000000"/>
          <w:sz w:val="30"/>
          <w:szCs w:val="30"/>
        </w:rPr>
        <w:t>甲方在临床研究结束后</w:t>
      </w:r>
      <w:r>
        <w:rPr>
          <w:rFonts w:ascii="仿宋" w:eastAsia="仿宋" w:hAnsi="仿宋" w:hint="eastAsia"/>
          <w:color w:val="000000"/>
          <w:sz w:val="30"/>
          <w:szCs w:val="30"/>
        </w:rPr>
        <w:t>，</w:t>
      </w:r>
      <w:r>
        <w:rPr>
          <w:rFonts w:ascii="仿宋" w:eastAsia="仿宋" w:hAnsi="仿宋" w:hint="eastAsia"/>
          <w:color w:val="000000"/>
          <w:sz w:val="30"/>
          <w:szCs w:val="30"/>
        </w:rPr>
        <w:t>拿走归甲方所有的</w:t>
      </w:r>
      <w:r>
        <w:rPr>
          <w:rFonts w:ascii="仿宋" w:eastAsia="仿宋" w:hAnsi="仿宋" w:hint="eastAsia"/>
          <w:color w:val="000000"/>
          <w:sz w:val="30"/>
          <w:szCs w:val="30"/>
        </w:rPr>
        <w:t>CRF</w:t>
      </w:r>
      <w:r>
        <w:rPr>
          <w:rFonts w:ascii="仿宋" w:eastAsia="仿宋" w:hAnsi="仿宋" w:hint="eastAsia"/>
          <w:color w:val="000000"/>
          <w:sz w:val="30"/>
          <w:szCs w:val="30"/>
        </w:rPr>
        <w:t>表联前，甲方必须完成下列事项：</w:t>
      </w:r>
    </w:p>
    <w:p w:rsidR="002035FC" w:rsidRDefault="00601D73">
      <w:pPr>
        <w:spacing w:line="360" w:lineRule="auto"/>
        <w:ind w:rightChars="-44" w:right="-92" w:firstLineChars="100" w:firstLine="300"/>
        <w:rPr>
          <w:rFonts w:ascii="仿宋" w:eastAsia="仿宋" w:hAnsi="仿宋"/>
          <w:color w:val="000000"/>
          <w:sz w:val="30"/>
          <w:szCs w:val="30"/>
        </w:rPr>
      </w:pPr>
      <w:r>
        <w:rPr>
          <w:rFonts w:ascii="仿宋" w:eastAsia="仿宋" w:hAnsi="仿宋" w:hint="eastAsia"/>
          <w:color w:val="000000"/>
          <w:sz w:val="30"/>
          <w:szCs w:val="30"/>
        </w:rPr>
        <w:t>（</w:t>
      </w:r>
      <w:r>
        <w:rPr>
          <w:rFonts w:ascii="仿宋" w:eastAsia="仿宋" w:hAnsi="仿宋" w:hint="eastAsia"/>
          <w:color w:val="000000"/>
          <w:sz w:val="30"/>
          <w:szCs w:val="30"/>
        </w:rPr>
        <w:t>1</w:t>
      </w:r>
      <w:r>
        <w:rPr>
          <w:rFonts w:ascii="仿宋" w:eastAsia="仿宋" w:hAnsi="仿宋" w:hint="eastAsia"/>
          <w:color w:val="000000"/>
          <w:sz w:val="30"/>
          <w:szCs w:val="30"/>
        </w:rPr>
        <w:t>）按实际发生例数付清合同尾款；</w:t>
      </w:r>
    </w:p>
    <w:p w:rsidR="002035FC" w:rsidRDefault="00601D73">
      <w:pPr>
        <w:spacing w:line="360" w:lineRule="auto"/>
        <w:ind w:leftChars="142" w:left="298" w:rightChars="-44" w:right="-92"/>
        <w:rPr>
          <w:rFonts w:ascii="仿宋" w:eastAsia="仿宋" w:hAnsi="仿宋"/>
          <w:sz w:val="30"/>
          <w:szCs w:val="30"/>
        </w:rPr>
      </w:pPr>
      <w:r>
        <w:rPr>
          <w:rFonts w:ascii="仿宋" w:eastAsia="仿宋" w:hAnsi="仿宋" w:hint="eastAsia"/>
          <w:sz w:val="30"/>
          <w:szCs w:val="30"/>
        </w:rPr>
        <w:t>（</w:t>
      </w:r>
      <w:r>
        <w:rPr>
          <w:rFonts w:ascii="仿宋" w:eastAsia="仿宋" w:hAnsi="仿宋" w:hint="eastAsia"/>
          <w:sz w:val="30"/>
          <w:szCs w:val="30"/>
        </w:rPr>
        <w:t>2</w:t>
      </w:r>
      <w:r>
        <w:rPr>
          <w:rFonts w:ascii="仿宋" w:eastAsia="仿宋" w:hAnsi="仿宋" w:hint="eastAsia"/>
          <w:sz w:val="30"/>
          <w:szCs w:val="30"/>
        </w:rPr>
        <w:t>）向乙方机构和伦理委员会办公室提交关闭中心函；</w:t>
      </w:r>
    </w:p>
    <w:p w:rsidR="002035FC" w:rsidRDefault="00601D73">
      <w:pPr>
        <w:spacing w:line="360" w:lineRule="auto"/>
        <w:ind w:leftChars="142" w:left="298" w:rightChars="-44" w:right="-92"/>
        <w:rPr>
          <w:rFonts w:ascii="仿宋" w:eastAsia="仿宋" w:hAnsi="仿宋"/>
          <w:sz w:val="30"/>
          <w:szCs w:val="30"/>
        </w:rPr>
      </w:pPr>
      <w:r>
        <w:rPr>
          <w:rFonts w:ascii="仿宋" w:eastAsia="仿宋" w:hAnsi="仿宋" w:hint="eastAsia"/>
          <w:sz w:val="30"/>
          <w:szCs w:val="30"/>
        </w:rPr>
        <w:t>（</w:t>
      </w:r>
      <w:r>
        <w:rPr>
          <w:rFonts w:ascii="仿宋" w:eastAsia="仿宋" w:hAnsi="仿宋" w:hint="eastAsia"/>
          <w:sz w:val="30"/>
          <w:szCs w:val="30"/>
        </w:rPr>
        <w:t>3</w:t>
      </w:r>
      <w:r>
        <w:rPr>
          <w:rFonts w:ascii="仿宋" w:eastAsia="仿宋" w:hAnsi="仿宋" w:hint="eastAsia"/>
          <w:sz w:val="30"/>
          <w:szCs w:val="30"/>
        </w:rPr>
        <w:t>）最迟在小结表</w:t>
      </w:r>
      <w:r>
        <w:rPr>
          <w:rFonts w:ascii="仿宋" w:eastAsia="仿宋" w:hAnsi="仿宋" w:hint="eastAsia"/>
          <w:sz w:val="30"/>
          <w:szCs w:val="30"/>
        </w:rPr>
        <w:t>/</w:t>
      </w:r>
      <w:r>
        <w:rPr>
          <w:rFonts w:ascii="仿宋" w:eastAsia="仿宋" w:hAnsi="仿宋" w:hint="eastAsia"/>
          <w:sz w:val="30"/>
          <w:szCs w:val="30"/>
        </w:rPr>
        <w:t>总结报告签字盖章前，完成对乙方临床试</w:t>
      </w:r>
    </w:p>
    <w:p w:rsidR="002035FC" w:rsidRDefault="00601D73">
      <w:pPr>
        <w:spacing w:line="360" w:lineRule="auto"/>
        <w:ind w:rightChars="-44" w:right="-92"/>
        <w:rPr>
          <w:rFonts w:ascii="仿宋" w:eastAsia="仿宋" w:hAnsi="仿宋"/>
          <w:sz w:val="30"/>
          <w:szCs w:val="30"/>
        </w:rPr>
      </w:pPr>
      <w:r>
        <w:rPr>
          <w:rFonts w:ascii="仿宋" w:eastAsia="仿宋" w:hAnsi="仿宋" w:hint="eastAsia"/>
          <w:sz w:val="30"/>
          <w:szCs w:val="30"/>
        </w:rPr>
        <w:t>验数据的最后监查以及全部资料归档交接。</w:t>
      </w:r>
    </w:p>
    <w:p w:rsidR="002035FC" w:rsidRDefault="00601D73" w:rsidP="00AA1101">
      <w:pPr>
        <w:spacing w:line="360" w:lineRule="auto"/>
        <w:ind w:leftChars="242" w:left="508" w:rightChars="-44" w:right="-92"/>
        <w:rPr>
          <w:rFonts w:ascii="仿宋" w:eastAsia="仿宋" w:hAnsi="仿宋"/>
          <w:color w:val="000000"/>
          <w:sz w:val="30"/>
          <w:szCs w:val="30"/>
        </w:rPr>
      </w:pPr>
      <w:r>
        <w:rPr>
          <w:rFonts w:ascii="仿宋" w:eastAsia="仿宋" w:hAnsi="仿宋" w:hint="eastAsia"/>
          <w:color w:val="000000"/>
          <w:sz w:val="30"/>
          <w:szCs w:val="30"/>
        </w:rPr>
        <w:t>5.</w:t>
      </w:r>
      <w:r>
        <w:rPr>
          <w:rFonts w:ascii="仿宋" w:eastAsia="仿宋" w:hAnsi="仿宋" w:hint="eastAsia"/>
          <w:color w:val="000000"/>
          <w:sz w:val="30"/>
          <w:szCs w:val="30"/>
        </w:rPr>
        <w:t>甲方应按实际发生支付筛选失败病例所产生的检查费用，</w:t>
      </w:r>
    </w:p>
    <w:p w:rsidR="002035FC" w:rsidRDefault="00601D73">
      <w:pPr>
        <w:spacing w:line="360" w:lineRule="auto"/>
        <w:ind w:rightChars="-44" w:right="-92"/>
        <w:rPr>
          <w:rFonts w:ascii="仿宋" w:eastAsia="仿宋" w:hAnsi="仿宋"/>
          <w:color w:val="000000"/>
          <w:sz w:val="30"/>
          <w:szCs w:val="30"/>
        </w:rPr>
      </w:pPr>
      <w:r>
        <w:rPr>
          <w:rFonts w:ascii="仿宋" w:eastAsia="仿宋" w:hAnsi="仿宋" w:hint="eastAsia"/>
          <w:color w:val="000000"/>
          <w:sz w:val="30"/>
          <w:szCs w:val="30"/>
        </w:rPr>
        <w:t>并支付乙方观察费每例人民币元，如遇特殊情况，由双方协商解决。</w:t>
      </w:r>
    </w:p>
    <w:p w:rsidR="002035FC" w:rsidRDefault="00601D73" w:rsidP="00AA1101">
      <w:pPr>
        <w:spacing w:line="360" w:lineRule="auto"/>
        <w:ind w:leftChars="242" w:left="508" w:rightChars="-44" w:right="-92"/>
        <w:rPr>
          <w:rFonts w:ascii="仿宋" w:eastAsia="仿宋" w:hAnsi="仿宋"/>
          <w:color w:val="000000"/>
          <w:sz w:val="30"/>
          <w:szCs w:val="30"/>
        </w:rPr>
      </w:pPr>
      <w:r>
        <w:rPr>
          <w:rFonts w:ascii="仿宋" w:eastAsia="仿宋" w:hAnsi="仿宋" w:hint="eastAsia"/>
          <w:color w:val="000000"/>
          <w:sz w:val="30"/>
          <w:szCs w:val="30"/>
        </w:rPr>
        <w:lastRenderedPageBreak/>
        <w:t>6.</w:t>
      </w:r>
      <w:r>
        <w:rPr>
          <w:rFonts w:ascii="仿宋" w:eastAsia="仿宋" w:hAnsi="仿宋" w:hint="eastAsia"/>
          <w:color w:val="000000"/>
          <w:sz w:val="30"/>
          <w:szCs w:val="30"/>
        </w:rPr>
        <w:t>甲方应按实际发生支付剔除、脱落病例所产生的检查费用，</w:t>
      </w:r>
    </w:p>
    <w:p w:rsidR="002035FC" w:rsidRDefault="00601D73">
      <w:pPr>
        <w:spacing w:line="360" w:lineRule="auto"/>
        <w:ind w:rightChars="-44" w:right="-92"/>
        <w:rPr>
          <w:rFonts w:ascii="仿宋" w:eastAsia="仿宋" w:hAnsi="仿宋"/>
          <w:color w:val="000000"/>
          <w:sz w:val="30"/>
          <w:szCs w:val="30"/>
        </w:rPr>
      </w:pPr>
      <w:r>
        <w:rPr>
          <w:rFonts w:ascii="仿宋" w:eastAsia="仿宋" w:hAnsi="仿宋" w:hint="eastAsia"/>
          <w:color w:val="000000"/>
          <w:sz w:val="30"/>
          <w:szCs w:val="30"/>
        </w:rPr>
        <w:t>并支付乙方观察费每例人民币元，如遇特殊情况，由双方协商解决。</w:t>
      </w:r>
    </w:p>
    <w:p w:rsidR="002035FC" w:rsidRDefault="00601D73" w:rsidP="00AA1101">
      <w:pPr>
        <w:numPr>
          <w:ilvl w:val="0"/>
          <w:numId w:val="1"/>
        </w:numPr>
        <w:spacing w:line="360" w:lineRule="auto"/>
        <w:ind w:leftChars="242" w:left="508" w:rightChars="-44" w:right="-92"/>
        <w:rPr>
          <w:rFonts w:ascii="仿宋" w:eastAsia="仿宋" w:hAnsi="仿宋"/>
          <w:sz w:val="30"/>
          <w:szCs w:val="30"/>
        </w:rPr>
      </w:pPr>
      <w:r>
        <w:rPr>
          <w:rFonts w:ascii="仿宋" w:eastAsia="仿宋" w:hAnsi="仿宋" w:hint="eastAsia"/>
          <w:sz w:val="30"/>
          <w:szCs w:val="30"/>
        </w:rPr>
        <w:t>每例受试者补偿费人民币元（含应扣个人所得税，为</w:t>
      </w:r>
    </w:p>
    <w:p w:rsidR="002035FC" w:rsidRDefault="00601D73">
      <w:pPr>
        <w:spacing w:line="360" w:lineRule="auto"/>
        <w:ind w:rightChars="-44" w:right="-92"/>
        <w:rPr>
          <w:rFonts w:ascii="仿宋" w:eastAsia="仿宋" w:hAnsi="仿宋"/>
          <w:sz w:val="30"/>
          <w:szCs w:val="30"/>
        </w:rPr>
      </w:pPr>
      <w:bookmarkStart w:id="0" w:name="_GoBack"/>
      <w:bookmarkEnd w:id="0"/>
      <w:r>
        <w:rPr>
          <w:rFonts w:ascii="仿宋" w:eastAsia="仿宋" w:hAnsi="仿宋" w:hint="eastAsia"/>
          <w:sz w:val="30"/>
          <w:szCs w:val="30"/>
        </w:rPr>
        <w:t>税前金额）由乙方支付，需留存受试者身份证复印件，由受试者亲自签收。</w:t>
      </w:r>
    </w:p>
    <w:p w:rsidR="002035FC" w:rsidRDefault="00601D73" w:rsidP="00AA1101">
      <w:pPr>
        <w:spacing w:line="360" w:lineRule="auto"/>
        <w:ind w:leftChars="242" w:left="508" w:rightChars="-44" w:right="-92"/>
        <w:jc w:val="left"/>
        <w:rPr>
          <w:rFonts w:ascii="仿宋" w:eastAsia="仿宋" w:hAnsi="仿宋"/>
          <w:color w:val="000000"/>
          <w:sz w:val="30"/>
          <w:szCs w:val="30"/>
        </w:rPr>
      </w:pPr>
      <w:r>
        <w:rPr>
          <w:rFonts w:ascii="仿宋" w:eastAsia="仿宋" w:hAnsi="仿宋" w:hint="eastAsia"/>
          <w:color w:val="000000"/>
          <w:sz w:val="30"/>
          <w:szCs w:val="30"/>
        </w:rPr>
        <w:t>8.</w:t>
      </w:r>
      <w:r>
        <w:rPr>
          <w:rFonts w:ascii="仿宋" w:eastAsia="仿宋" w:hAnsi="仿宋" w:hint="eastAsia"/>
          <w:color w:val="000000"/>
          <w:sz w:val="30"/>
          <w:szCs w:val="30"/>
        </w:rPr>
        <w:t>若临床试验期间，因方案修改导致研究经费发生变动，由</w:t>
      </w:r>
    </w:p>
    <w:p w:rsidR="002035FC" w:rsidRDefault="00601D73">
      <w:pPr>
        <w:spacing w:line="360" w:lineRule="auto"/>
        <w:ind w:rightChars="-44" w:right="-92"/>
        <w:jc w:val="left"/>
        <w:rPr>
          <w:rFonts w:ascii="仿宋" w:eastAsia="仿宋" w:hAnsi="仿宋"/>
          <w:color w:val="000000"/>
          <w:sz w:val="30"/>
          <w:szCs w:val="30"/>
        </w:rPr>
      </w:pPr>
      <w:r>
        <w:rPr>
          <w:rFonts w:ascii="仿宋" w:eastAsia="仿宋" w:hAnsi="仿宋" w:hint="eastAsia"/>
          <w:color w:val="000000"/>
          <w:sz w:val="30"/>
          <w:szCs w:val="30"/>
        </w:rPr>
        <w:t>双方重新协商解决。</w:t>
      </w:r>
    </w:p>
    <w:p w:rsidR="002035FC" w:rsidRDefault="00601D73">
      <w:pPr>
        <w:spacing w:line="360" w:lineRule="auto"/>
        <w:ind w:rightChars="-44" w:right="-92"/>
        <w:rPr>
          <w:rFonts w:ascii="仿宋" w:eastAsia="仿宋" w:hAnsi="仿宋"/>
          <w:b/>
          <w:color w:val="000000"/>
          <w:sz w:val="30"/>
          <w:szCs w:val="30"/>
        </w:rPr>
      </w:pPr>
      <w:r>
        <w:rPr>
          <w:rFonts w:ascii="仿宋" w:eastAsia="仿宋" w:hAnsi="仿宋" w:hint="eastAsia"/>
          <w:b/>
          <w:color w:val="000000"/>
          <w:sz w:val="30"/>
          <w:szCs w:val="30"/>
        </w:rPr>
        <w:t>四、计划与进度：</w:t>
      </w:r>
    </w:p>
    <w:p w:rsidR="002035FC" w:rsidRDefault="00601D73">
      <w:pPr>
        <w:spacing w:line="360" w:lineRule="auto"/>
        <w:ind w:rightChars="-44" w:right="-92" w:firstLineChars="200" w:firstLine="600"/>
        <w:rPr>
          <w:rFonts w:ascii="仿宋" w:eastAsia="仿宋" w:hAnsi="仿宋"/>
          <w:color w:val="000000"/>
          <w:sz w:val="30"/>
          <w:szCs w:val="30"/>
        </w:rPr>
      </w:pPr>
      <w:r>
        <w:rPr>
          <w:rFonts w:ascii="仿宋" w:eastAsia="仿宋" w:hAnsi="仿宋" w:hint="eastAsia"/>
          <w:color w:val="000000"/>
          <w:sz w:val="30"/>
          <w:szCs w:val="30"/>
        </w:rPr>
        <w:t>在合同正式签定，获得</w:t>
      </w:r>
      <w:r>
        <w:rPr>
          <w:rFonts w:ascii="仿宋" w:eastAsia="仿宋" w:hAnsi="仿宋" w:hint="eastAsia"/>
          <w:color w:val="000000"/>
          <w:sz w:val="30"/>
          <w:szCs w:val="30"/>
        </w:rPr>
        <w:t>成都市第六人民医院</w:t>
      </w:r>
      <w:r>
        <w:rPr>
          <w:rFonts w:ascii="仿宋" w:eastAsia="仿宋" w:hAnsi="仿宋" w:hint="eastAsia"/>
          <w:color w:val="000000"/>
          <w:sz w:val="30"/>
          <w:szCs w:val="30"/>
        </w:rPr>
        <w:t>医学伦理委员会审查批准报告，各种试验相关文件、试验用药物、研究经费、所有临床研究所需物资等到位后，乙方开始在</w:t>
      </w:r>
      <w:r>
        <w:rPr>
          <w:rFonts w:ascii="仿宋" w:eastAsia="仿宋" w:hAnsi="仿宋" w:hint="eastAsia"/>
          <w:color w:val="000000"/>
          <w:sz w:val="30"/>
          <w:szCs w:val="30"/>
        </w:rPr>
        <w:t>成都市第六人民医院</w:t>
      </w:r>
      <w:r>
        <w:rPr>
          <w:rFonts w:ascii="仿宋" w:eastAsia="仿宋" w:hAnsi="仿宋" w:hint="eastAsia"/>
          <w:color w:val="000000"/>
          <w:sz w:val="30"/>
          <w:szCs w:val="30"/>
        </w:rPr>
        <w:t>专业内进行临床研究。力争在月内完成例受试者的筛选、入组、临床观察，在试验结束统计数据锁定、统计报告完成后</w:t>
      </w:r>
      <w:r>
        <w:rPr>
          <w:rFonts w:ascii="仿宋" w:eastAsia="仿宋" w:hAnsi="仿宋" w:hint="eastAsia"/>
          <w:color w:val="000000"/>
          <w:sz w:val="30"/>
          <w:szCs w:val="30"/>
        </w:rPr>
        <w:t>月内撰写出临床研究总结报告。若因药品、经费、临床研究所需物资等原因造成延误，责任由甲方自负。</w:t>
      </w:r>
    </w:p>
    <w:p w:rsidR="002035FC" w:rsidRDefault="00601D73">
      <w:pPr>
        <w:spacing w:line="360" w:lineRule="auto"/>
        <w:ind w:rightChars="-44" w:right="-92"/>
        <w:rPr>
          <w:rFonts w:ascii="仿宋" w:eastAsia="仿宋" w:hAnsi="仿宋"/>
          <w:b/>
          <w:color w:val="000000"/>
          <w:sz w:val="30"/>
          <w:szCs w:val="30"/>
        </w:rPr>
      </w:pPr>
      <w:r>
        <w:rPr>
          <w:rFonts w:ascii="仿宋" w:eastAsia="仿宋" w:hAnsi="仿宋" w:hint="eastAsia"/>
          <w:b/>
          <w:color w:val="000000"/>
          <w:sz w:val="30"/>
          <w:szCs w:val="30"/>
        </w:rPr>
        <w:t>五、研究监查：</w:t>
      </w:r>
    </w:p>
    <w:p w:rsidR="002035FC" w:rsidRDefault="00601D73">
      <w:pPr>
        <w:spacing w:line="360" w:lineRule="auto"/>
        <w:ind w:rightChars="-44" w:right="-92" w:firstLineChars="200" w:firstLine="600"/>
        <w:rPr>
          <w:rFonts w:ascii="仿宋" w:eastAsia="仿宋" w:hAnsi="仿宋"/>
          <w:sz w:val="30"/>
          <w:szCs w:val="30"/>
        </w:rPr>
      </w:pPr>
      <w:r>
        <w:rPr>
          <w:rFonts w:ascii="仿宋" w:eastAsia="仿宋" w:hAnsi="仿宋" w:hint="eastAsia"/>
          <w:color w:val="000000"/>
          <w:sz w:val="30"/>
          <w:szCs w:val="30"/>
        </w:rPr>
        <w:t xml:space="preserve"> </w:t>
      </w:r>
      <w:r>
        <w:rPr>
          <w:rFonts w:ascii="仿宋" w:eastAsia="仿宋" w:hAnsi="仿宋" w:hint="eastAsia"/>
          <w:color w:val="000000"/>
          <w:sz w:val="30"/>
          <w:szCs w:val="30"/>
        </w:rPr>
        <w:t>甲方将</w:t>
      </w:r>
      <w:r>
        <w:rPr>
          <w:rFonts w:ascii="仿宋" w:eastAsia="仿宋" w:hAnsi="仿宋" w:hint="eastAsia"/>
          <w:sz w:val="30"/>
          <w:szCs w:val="30"/>
        </w:rPr>
        <w:t>书面委派（电话：）作为本项目的项目经理和（电话：）作为临床监查员。监查员有权监查与该项研究有关的所有受试者的原始资料。根据有关法规监查员应保护受试者的隐私。甲方从乙方调阅或因注册审评需要拿走任何试验资料均需有相关证明函并填写资料调阅和交接记录。甲方如更换项目经理和监查员应</w:t>
      </w:r>
      <w:r>
        <w:rPr>
          <w:rFonts w:ascii="仿宋" w:eastAsia="仿宋" w:hAnsi="仿宋" w:hint="eastAsia"/>
          <w:sz w:val="30"/>
          <w:szCs w:val="30"/>
        </w:rPr>
        <w:lastRenderedPageBreak/>
        <w:t>及时书面通知临床试验机构和专业。监查员每次监查需有监查记录，并书面提交存在问题和监查意见给项目</w:t>
      </w:r>
      <w:r>
        <w:rPr>
          <w:rFonts w:ascii="仿宋" w:eastAsia="仿宋" w:hAnsi="仿宋" w:hint="eastAsia"/>
          <w:sz w:val="30"/>
          <w:szCs w:val="30"/>
        </w:rPr>
        <w:t>PI</w:t>
      </w:r>
      <w:r>
        <w:rPr>
          <w:rFonts w:ascii="仿宋" w:eastAsia="仿宋" w:hAnsi="仿宋" w:hint="eastAsia"/>
          <w:sz w:val="30"/>
          <w:szCs w:val="30"/>
        </w:rPr>
        <w:t>和机构办公室。</w:t>
      </w:r>
    </w:p>
    <w:p w:rsidR="002035FC" w:rsidRDefault="00601D73">
      <w:pPr>
        <w:spacing w:line="360" w:lineRule="auto"/>
        <w:ind w:rightChars="-44" w:right="-92"/>
        <w:rPr>
          <w:rFonts w:ascii="仿宋" w:eastAsia="仿宋" w:hAnsi="仿宋"/>
          <w:b/>
          <w:color w:val="000000"/>
          <w:sz w:val="30"/>
          <w:szCs w:val="30"/>
        </w:rPr>
      </w:pPr>
      <w:r>
        <w:rPr>
          <w:rFonts w:ascii="仿宋" w:eastAsia="仿宋" w:hAnsi="仿宋" w:hint="eastAsia"/>
          <w:b/>
          <w:color w:val="000000"/>
          <w:sz w:val="30"/>
          <w:szCs w:val="30"/>
        </w:rPr>
        <w:t>六、合同</w:t>
      </w:r>
      <w:r>
        <w:rPr>
          <w:rFonts w:ascii="仿宋" w:eastAsia="仿宋" w:hAnsi="仿宋" w:hint="eastAsia"/>
          <w:b/>
          <w:color w:val="000000"/>
          <w:sz w:val="30"/>
          <w:szCs w:val="30"/>
        </w:rPr>
        <w:t>结束对技术内容的验收、</w:t>
      </w:r>
      <w:r>
        <w:rPr>
          <w:rFonts w:ascii="仿宋" w:eastAsia="仿宋" w:hAnsi="仿宋" w:hint="eastAsia"/>
          <w:b/>
          <w:sz w:val="30"/>
          <w:szCs w:val="30"/>
        </w:rPr>
        <w:t>申报时限及责任：</w:t>
      </w:r>
    </w:p>
    <w:p w:rsidR="002035FC" w:rsidRDefault="00601D73">
      <w:pPr>
        <w:spacing w:line="360" w:lineRule="auto"/>
        <w:ind w:rightChars="-44" w:right="-92" w:firstLineChars="200" w:firstLine="600"/>
        <w:rPr>
          <w:rFonts w:ascii="仿宋" w:eastAsia="仿宋" w:hAnsi="仿宋"/>
          <w:sz w:val="30"/>
          <w:szCs w:val="30"/>
        </w:rPr>
      </w:pPr>
      <w:r>
        <w:rPr>
          <w:rFonts w:ascii="仿宋" w:eastAsia="仿宋" w:hAnsi="仿宋" w:hint="eastAsia"/>
          <w:color w:val="000000"/>
          <w:sz w:val="30"/>
          <w:szCs w:val="30"/>
        </w:rPr>
        <w:t>甲方按国家药品监督管理局颁布的药品临床研究相关法规中对新</w:t>
      </w:r>
      <w:r>
        <w:rPr>
          <w:rFonts w:ascii="仿宋" w:eastAsia="仿宋" w:hAnsi="仿宋" w:hint="eastAsia"/>
          <w:sz w:val="30"/>
          <w:szCs w:val="30"/>
        </w:rPr>
        <w:t>药临床试验的要求以及临床试验方案，对乙方提供的注册临床试验资料进行验收。验收完成后，甲方应在完成方案规定的最后一例受试者的试验期随访后</w:t>
      </w:r>
      <w:r>
        <w:rPr>
          <w:rFonts w:ascii="仿宋" w:eastAsia="仿宋" w:hAnsi="仿宋" w:hint="eastAsia"/>
          <w:sz w:val="30"/>
          <w:szCs w:val="30"/>
        </w:rPr>
        <w:t>1</w:t>
      </w:r>
      <w:r>
        <w:rPr>
          <w:rFonts w:ascii="仿宋" w:eastAsia="仿宋" w:hAnsi="仿宋" w:hint="eastAsia"/>
          <w:sz w:val="30"/>
          <w:szCs w:val="30"/>
        </w:rPr>
        <w:t>年内完成注册申报申请，同时通报乙方本项目的注册状态。乙方有义务协助甲方对</w:t>
      </w:r>
      <w:r>
        <w:rPr>
          <w:rFonts w:ascii="仿宋" w:eastAsia="仿宋" w:hAnsi="仿宋" w:hint="eastAsia"/>
          <w:sz w:val="30"/>
          <w:szCs w:val="30"/>
        </w:rPr>
        <w:t>NMPA</w:t>
      </w:r>
      <w:r>
        <w:rPr>
          <w:rFonts w:ascii="仿宋" w:eastAsia="仿宋" w:hAnsi="仿宋" w:hint="eastAsia"/>
          <w:sz w:val="30"/>
          <w:szCs w:val="30"/>
        </w:rPr>
        <w:t>审评中提出的意见进行补充完善。如产生其他费用，双方另行协议解决。若因国家法规政策或技术指导原则标准改变和</w:t>
      </w:r>
      <w:r>
        <w:rPr>
          <w:rFonts w:ascii="仿宋" w:eastAsia="仿宋" w:hAnsi="仿宋" w:hint="eastAsia"/>
          <w:sz w:val="30"/>
          <w:szCs w:val="30"/>
        </w:rPr>
        <w:t>/</w:t>
      </w:r>
      <w:r>
        <w:rPr>
          <w:rFonts w:ascii="仿宋" w:eastAsia="仿宋" w:hAnsi="仿宋" w:hint="eastAsia"/>
          <w:sz w:val="30"/>
          <w:szCs w:val="30"/>
        </w:rPr>
        <w:t>或修订导致项目注册不被通过，乙方不承担责任。但若因试验药物本身或药物质量影响研究结果、或甲方提</w:t>
      </w:r>
      <w:r>
        <w:rPr>
          <w:rFonts w:ascii="仿宋" w:eastAsia="仿宋" w:hAnsi="仿宋" w:hint="eastAsia"/>
          <w:sz w:val="30"/>
          <w:szCs w:val="30"/>
        </w:rPr>
        <w:t>供的方案等其他资料本身设计不规范，则责任由甲方自负。</w:t>
      </w:r>
    </w:p>
    <w:p w:rsidR="002035FC" w:rsidRDefault="00601D73">
      <w:pPr>
        <w:spacing w:line="360" w:lineRule="auto"/>
        <w:ind w:rightChars="-44" w:right="-92"/>
        <w:rPr>
          <w:rFonts w:ascii="仿宋" w:eastAsia="仿宋" w:hAnsi="仿宋"/>
          <w:b/>
          <w:color w:val="000000"/>
          <w:sz w:val="30"/>
          <w:szCs w:val="30"/>
        </w:rPr>
      </w:pPr>
      <w:r>
        <w:rPr>
          <w:rFonts w:ascii="仿宋" w:eastAsia="仿宋" w:hAnsi="仿宋" w:hint="eastAsia"/>
          <w:b/>
          <w:color w:val="000000"/>
          <w:sz w:val="30"/>
          <w:szCs w:val="30"/>
        </w:rPr>
        <w:t>七、知识产权和研究资料保存：</w:t>
      </w:r>
    </w:p>
    <w:p w:rsidR="002035FC" w:rsidRDefault="00601D73">
      <w:pPr>
        <w:spacing w:line="360" w:lineRule="auto"/>
        <w:ind w:rightChars="-44" w:right="-92" w:firstLineChars="200" w:firstLine="600"/>
        <w:rPr>
          <w:rFonts w:ascii="仿宋" w:eastAsia="仿宋" w:hAnsi="仿宋"/>
          <w:color w:val="000000"/>
          <w:sz w:val="30"/>
          <w:szCs w:val="30"/>
        </w:rPr>
      </w:pPr>
      <w:r>
        <w:rPr>
          <w:rFonts w:ascii="仿宋" w:eastAsia="仿宋" w:hAnsi="仿宋" w:hint="eastAsia"/>
          <w:color w:val="000000"/>
          <w:sz w:val="30"/>
          <w:szCs w:val="30"/>
        </w:rPr>
        <w:t>本项研究中所得的所有资料将属甲方产权。所有筛选和入选受试者的情况均须及时、完整、准确地记录在临床记录和报告表上。所有</w:t>
      </w:r>
      <w:r>
        <w:rPr>
          <w:rFonts w:ascii="仿宋" w:eastAsia="仿宋" w:hAnsi="仿宋" w:hint="eastAsia"/>
          <w:color w:val="000000"/>
          <w:sz w:val="30"/>
          <w:szCs w:val="30"/>
        </w:rPr>
        <w:t>注册类药物临床试验</w:t>
      </w:r>
      <w:r>
        <w:rPr>
          <w:rFonts w:ascii="仿宋" w:eastAsia="仿宋" w:hAnsi="仿宋" w:hint="eastAsia"/>
          <w:color w:val="000000"/>
          <w:sz w:val="30"/>
          <w:szCs w:val="30"/>
        </w:rPr>
        <w:t>受试者的原始记录按</w:t>
      </w:r>
      <w:r>
        <w:rPr>
          <w:rFonts w:ascii="仿宋" w:eastAsia="仿宋" w:hAnsi="仿宋" w:hint="eastAsia"/>
          <w:color w:val="000000"/>
          <w:sz w:val="30"/>
          <w:szCs w:val="30"/>
        </w:rPr>
        <w:t>GCP</w:t>
      </w:r>
      <w:r>
        <w:rPr>
          <w:rFonts w:ascii="仿宋" w:eastAsia="仿宋" w:hAnsi="仿宋" w:hint="eastAsia"/>
          <w:color w:val="000000"/>
          <w:sz w:val="30"/>
          <w:szCs w:val="30"/>
        </w:rPr>
        <w:t>指导原则规定妥善保存至</w:t>
      </w:r>
      <w:r>
        <w:rPr>
          <w:rFonts w:ascii="仿宋" w:eastAsia="仿宋" w:hAnsi="仿宋" w:hint="eastAsia"/>
          <w:sz w:val="30"/>
          <w:szCs w:val="30"/>
        </w:rPr>
        <w:t>药品上市</w:t>
      </w:r>
      <w:r>
        <w:rPr>
          <w:rFonts w:ascii="仿宋" w:eastAsia="仿宋" w:hAnsi="仿宋" w:hint="eastAsia"/>
          <w:sz w:val="30"/>
          <w:szCs w:val="30"/>
        </w:rPr>
        <w:t>后</w:t>
      </w:r>
      <w:r>
        <w:rPr>
          <w:rFonts w:ascii="仿宋" w:eastAsia="仿宋" w:hAnsi="仿宋" w:hint="eastAsia"/>
          <w:sz w:val="30"/>
          <w:szCs w:val="30"/>
        </w:rPr>
        <w:t>5</w:t>
      </w:r>
      <w:r>
        <w:rPr>
          <w:rFonts w:ascii="仿宋" w:eastAsia="仿宋" w:hAnsi="仿宋" w:hint="eastAsia"/>
          <w:sz w:val="30"/>
          <w:szCs w:val="30"/>
        </w:rPr>
        <w:t>年</w:t>
      </w:r>
      <w:r>
        <w:rPr>
          <w:rFonts w:ascii="仿宋" w:eastAsia="仿宋" w:hAnsi="仿宋" w:hint="eastAsia"/>
          <w:sz w:val="30"/>
          <w:szCs w:val="30"/>
        </w:rPr>
        <w:t>；注册类医疗器械</w:t>
      </w:r>
      <w:r>
        <w:rPr>
          <w:rFonts w:ascii="仿宋" w:eastAsia="仿宋" w:hAnsi="仿宋" w:hint="eastAsia"/>
          <w:color w:val="000000"/>
          <w:sz w:val="30"/>
          <w:szCs w:val="30"/>
        </w:rPr>
        <w:t>临床试验</w:t>
      </w:r>
      <w:r>
        <w:rPr>
          <w:rFonts w:ascii="仿宋" w:eastAsia="仿宋" w:hAnsi="仿宋" w:hint="eastAsia"/>
          <w:color w:val="000000"/>
          <w:sz w:val="30"/>
          <w:szCs w:val="30"/>
        </w:rPr>
        <w:t>受试者的原始记录按</w:t>
      </w:r>
      <w:r>
        <w:rPr>
          <w:rFonts w:ascii="仿宋" w:eastAsia="仿宋" w:hAnsi="仿宋" w:hint="eastAsia"/>
          <w:color w:val="000000"/>
          <w:sz w:val="30"/>
          <w:szCs w:val="30"/>
        </w:rPr>
        <w:t>GCP</w:t>
      </w:r>
      <w:r>
        <w:rPr>
          <w:rFonts w:ascii="仿宋" w:eastAsia="仿宋" w:hAnsi="仿宋" w:hint="eastAsia"/>
          <w:color w:val="000000"/>
          <w:sz w:val="30"/>
          <w:szCs w:val="30"/>
        </w:rPr>
        <w:t>指导原则规定妥善保存至</w:t>
      </w:r>
      <w:r>
        <w:rPr>
          <w:rFonts w:ascii="仿宋" w:eastAsia="仿宋" w:hAnsi="仿宋" w:hint="eastAsia"/>
          <w:color w:val="000000"/>
          <w:sz w:val="30"/>
          <w:szCs w:val="30"/>
        </w:rPr>
        <w:t>临床试验结束后</w:t>
      </w:r>
      <w:r>
        <w:rPr>
          <w:rFonts w:ascii="仿宋" w:eastAsia="仿宋" w:hAnsi="仿宋" w:hint="eastAsia"/>
          <w:color w:val="000000"/>
          <w:sz w:val="30"/>
          <w:szCs w:val="30"/>
        </w:rPr>
        <w:t>10</w:t>
      </w:r>
      <w:r>
        <w:rPr>
          <w:rFonts w:ascii="仿宋" w:eastAsia="仿宋" w:hAnsi="仿宋" w:hint="eastAsia"/>
          <w:color w:val="000000"/>
          <w:sz w:val="30"/>
          <w:szCs w:val="30"/>
        </w:rPr>
        <w:t>年；非注册类</w:t>
      </w:r>
      <w:r>
        <w:rPr>
          <w:rFonts w:ascii="仿宋" w:eastAsia="仿宋" w:hAnsi="仿宋" w:hint="eastAsia"/>
          <w:color w:val="000000"/>
          <w:sz w:val="30"/>
          <w:szCs w:val="30"/>
        </w:rPr>
        <w:t>临床试验</w:t>
      </w:r>
      <w:r>
        <w:rPr>
          <w:rFonts w:ascii="仿宋" w:eastAsia="仿宋" w:hAnsi="仿宋" w:hint="eastAsia"/>
          <w:color w:val="000000"/>
          <w:sz w:val="30"/>
          <w:szCs w:val="30"/>
        </w:rPr>
        <w:t>受试者的原始记录</w:t>
      </w:r>
      <w:r>
        <w:rPr>
          <w:rFonts w:ascii="仿宋" w:eastAsia="仿宋" w:hAnsi="仿宋" w:hint="eastAsia"/>
          <w:color w:val="000000"/>
          <w:sz w:val="30"/>
          <w:szCs w:val="30"/>
        </w:rPr>
        <w:t>保存至本中心临床试验结束后</w:t>
      </w:r>
      <w:r>
        <w:rPr>
          <w:rFonts w:ascii="仿宋" w:eastAsia="仿宋" w:hAnsi="仿宋" w:hint="eastAsia"/>
          <w:color w:val="000000"/>
          <w:sz w:val="30"/>
          <w:szCs w:val="30"/>
        </w:rPr>
        <w:t>5</w:t>
      </w:r>
      <w:r>
        <w:rPr>
          <w:rFonts w:ascii="仿宋" w:eastAsia="仿宋" w:hAnsi="仿宋" w:hint="eastAsia"/>
          <w:color w:val="000000"/>
          <w:sz w:val="30"/>
          <w:szCs w:val="30"/>
        </w:rPr>
        <w:t>年</w:t>
      </w:r>
      <w:r>
        <w:rPr>
          <w:rFonts w:ascii="仿宋" w:eastAsia="仿宋" w:hAnsi="仿宋" w:hint="eastAsia"/>
          <w:sz w:val="30"/>
          <w:szCs w:val="30"/>
        </w:rPr>
        <w:t>。到期前甲方需提前</w:t>
      </w:r>
      <w:r>
        <w:rPr>
          <w:rFonts w:ascii="仿宋" w:eastAsia="仿宋" w:hAnsi="仿宋" w:hint="eastAsia"/>
          <w:sz w:val="30"/>
          <w:szCs w:val="30"/>
        </w:rPr>
        <w:t>6</w:t>
      </w:r>
      <w:r>
        <w:rPr>
          <w:rFonts w:ascii="仿宋" w:eastAsia="仿宋" w:hAnsi="仿宋" w:hint="eastAsia"/>
          <w:sz w:val="30"/>
          <w:szCs w:val="30"/>
        </w:rPr>
        <w:t>个月和乙方协商试验资料是否继续保存及续存相关协议，如到期未接到甲方意见，视为甲方放</w:t>
      </w:r>
      <w:r>
        <w:rPr>
          <w:rFonts w:ascii="仿宋" w:eastAsia="仿宋" w:hAnsi="仿宋" w:hint="eastAsia"/>
          <w:sz w:val="30"/>
          <w:szCs w:val="30"/>
        </w:rPr>
        <w:lastRenderedPageBreak/>
        <w:t>弃项目和资料，乙方可自行处置。</w:t>
      </w:r>
      <w:r>
        <w:rPr>
          <w:rFonts w:ascii="仿宋" w:eastAsia="仿宋" w:hAnsi="仿宋" w:hint="eastAsia"/>
          <w:color w:val="000000"/>
          <w:sz w:val="30"/>
          <w:szCs w:val="30"/>
        </w:rPr>
        <w:t>病例报告表一式</w:t>
      </w:r>
      <w:r>
        <w:rPr>
          <w:rFonts w:ascii="仿宋" w:eastAsia="仿宋" w:hAnsi="仿宋" w:hint="eastAsia"/>
          <w:color w:val="000000"/>
          <w:sz w:val="30"/>
          <w:szCs w:val="30"/>
          <w:u w:val="single"/>
        </w:rPr>
        <w:t>二</w:t>
      </w:r>
      <w:r>
        <w:rPr>
          <w:rFonts w:ascii="仿宋" w:eastAsia="仿宋" w:hAnsi="仿宋" w:hint="eastAsia"/>
          <w:color w:val="000000"/>
          <w:sz w:val="30"/>
          <w:szCs w:val="30"/>
        </w:rPr>
        <w:t>份，其中一份由甲方保存，一份由乙方保存。</w:t>
      </w:r>
    </w:p>
    <w:p w:rsidR="002035FC" w:rsidRDefault="00601D73">
      <w:pPr>
        <w:spacing w:line="360" w:lineRule="auto"/>
        <w:ind w:rightChars="-44" w:right="-92"/>
        <w:rPr>
          <w:rFonts w:ascii="仿宋" w:eastAsia="仿宋" w:hAnsi="仿宋"/>
          <w:b/>
          <w:color w:val="000000"/>
          <w:sz w:val="30"/>
          <w:szCs w:val="30"/>
        </w:rPr>
      </w:pPr>
      <w:r>
        <w:rPr>
          <w:rFonts w:ascii="仿宋" w:eastAsia="仿宋" w:hAnsi="仿宋" w:hint="eastAsia"/>
          <w:b/>
          <w:color w:val="000000"/>
          <w:sz w:val="30"/>
          <w:szCs w:val="30"/>
        </w:rPr>
        <w:t>八、成果的归宿和分享：</w:t>
      </w:r>
    </w:p>
    <w:p w:rsidR="002035FC" w:rsidRDefault="00601D73">
      <w:pPr>
        <w:spacing w:line="360" w:lineRule="auto"/>
        <w:ind w:rightChars="-44" w:right="-92" w:firstLineChars="200" w:firstLine="600"/>
        <w:rPr>
          <w:rFonts w:ascii="仿宋" w:eastAsia="仿宋" w:hAnsi="仿宋"/>
          <w:color w:val="000000"/>
          <w:sz w:val="30"/>
          <w:szCs w:val="30"/>
        </w:rPr>
      </w:pPr>
      <w:r>
        <w:rPr>
          <w:rFonts w:ascii="仿宋" w:eastAsia="仿宋" w:hAnsi="仿宋" w:hint="eastAsia"/>
          <w:color w:val="000000"/>
          <w:sz w:val="30"/>
          <w:szCs w:val="30"/>
        </w:rPr>
        <w:t>甲方在申报本临床试验研究成果时，若引用临床研究资料，乙方应作为协作单位。甲方在获得国家药品监督管理局的新药生产批件后，应向乙方提供一份复印件。</w:t>
      </w:r>
    </w:p>
    <w:p w:rsidR="002035FC" w:rsidRDefault="00601D73">
      <w:pPr>
        <w:spacing w:line="360" w:lineRule="auto"/>
        <w:ind w:rightChars="-44" w:right="-92" w:firstLineChars="200" w:firstLine="600"/>
        <w:rPr>
          <w:rFonts w:ascii="仿宋" w:eastAsia="仿宋" w:hAnsi="仿宋"/>
          <w:color w:val="000000"/>
          <w:sz w:val="30"/>
          <w:szCs w:val="30"/>
        </w:rPr>
      </w:pPr>
      <w:r>
        <w:rPr>
          <w:rFonts w:ascii="仿宋" w:eastAsia="仿宋" w:hAnsi="仿宋" w:hint="eastAsia"/>
          <w:color w:val="000000"/>
          <w:sz w:val="30"/>
          <w:szCs w:val="30"/>
        </w:rPr>
        <w:t>乙方在学术会议或刊物上交流临床研究结果时应征得甲方同意。</w:t>
      </w:r>
    </w:p>
    <w:p w:rsidR="002035FC" w:rsidRDefault="00601D73">
      <w:pPr>
        <w:spacing w:line="360" w:lineRule="auto"/>
        <w:ind w:rightChars="-44" w:right="-92"/>
        <w:jc w:val="left"/>
        <w:rPr>
          <w:rFonts w:ascii="仿宋" w:eastAsia="仿宋" w:hAnsi="仿宋"/>
          <w:b/>
          <w:color w:val="000000"/>
          <w:sz w:val="30"/>
          <w:szCs w:val="30"/>
        </w:rPr>
      </w:pPr>
      <w:r>
        <w:rPr>
          <w:rFonts w:ascii="仿宋" w:eastAsia="仿宋" w:hAnsi="仿宋" w:hint="eastAsia"/>
          <w:b/>
          <w:color w:val="000000"/>
          <w:sz w:val="30"/>
          <w:szCs w:val="30"/>
        </w:rPr>
        <w:t>九、争议与违约处理方法：</w:t>
      </w:r>
    </w:p>
    <w:p w:rsidR="002035FC" w:rsidRDefault="00601D73">
      <w:pPr>
        <w:tabs>
          <w:tab w:val="left" w:pos="1080"/>
          <w:tab w:val="left" w:pos="1380"/>
        </w:tabs>
        <w:spacing w:line="360" w:lineRule="auto"/>
        <w:ind w:rightChars="-44" w:right="-92" w:firstLineChars="200" w:firstLine="600"/>
        <w:rPr>
          <w:rFonts w:ascii="仿宋" w:eastAsia="仿宋" w:hAnsi="仿宋"/>
          <w:color w:val="000000"/>
          <w:sz w:val="30"/>
          <w:szCs w:val="30"/>
        </w:rPr>
      </w:pPr>
      <w:r>
        <w:rPr>
          <w:rFonts w:ascii="仿宋" w:eastAsia="仿宋" w:hAnsi="仿宋" w:hint="eastAsia"/>
          <w:color w:val="000000"/>
          <w:sz w:val="30"/>
          <w:szCs w:val="30"/>
        </w:rPr>
        <w:t>若因试验用药物的质量导致试验失败，或由于临床试验引发的医疗纠纷，均由甲</w:t>
      </w:r>
      <w:r>
        <w:rPr>
          <w:rFonts w:ascii="仿宋" w:eastAsia="仿宋" w:hAnsi="仿宋" w:hint="eastAsia"/>
          <w:color w:val="000000"/>
          <w:sz w:val="30"/>
          <w:szCs w:val="30"/>
        </w:rPr>
        <w:t>方承担法律责任，由甲方负责处理相关事宜并赔偿乙方及受试者经济损失；若甲方未按本合同规定的时间和金额付款或未按规定的时间提供临床研究用药及相关物资，乙方有权终止合同或将合同规定之完成期限相应顺延。</w:t>
      </w:r>
    </w:p>
    <w:p w:rsidR="002035FC" w:rsidRDefault="00601D73">
      <w:pPr>
        <w:spacing w:line="360" w:lineRule="auto"/>
        <w:ind w:rightChars="-44" w:right="-92" w:firstLineChars="200" w:firstLine="600"/>
        <w:jc w:val="left"/>
        <w:rPr>
          <w:rFonts w:ascii="仿宋" w:eastAsia="仿宋" w:hAnsi="仿宋"/>
          <w:color w:val="000000"/>
          <w:sz w:val="30"/>
          <w:szCs w:val="30"/>
        </w:rPr>
      </w:pPr>
      <w:r>
        <w:rPr>
          <w:rFonts w:ascii="仿宋" w:eastAsia="仿宋" w:hAnsi="仿宋" w:hint="eastAsia"/>
          <w:color w:val="000000"/>
          <w:sz w:val="30"/>
          <w:szCs w:val="30"/>
        </w:rPr>
        <w:t>双方应信守合同，若有争议，双方协商解决，协商未果的，由乙方所在地人民法院诉讼管辖。</w:t>
      </w:r>
    </w:p>
    <w:p w:rsidR="002035FC" w:rsidRDefault="00601D73">
      <w:pPr>
        <w:spacing w:line="360" w:lineRule="auto"/>
        <w:ind w:rightChars="-44" w:right="-92"/>
        <w:rPr>
          <w:rFonts w:ascii="仿宋" w:eastAsia="仿宋" w:hAnsi="仿宋"/>
          <w:b/>
          <w:color w:val="000000"/>
          <w:sz w:val="30"/>
          <w:szCs w:val="30"/>
        </w:rPr>
      </w:pPr>
      <w:r>
        <w:rPr>
          <w:rFonts w:ascii="仿宋" w:eastAsia="仿宋" w:hAnsi="仿宋" w:hint="eastAsia"/>
          <w:b/>
          <w:color w:val="000000"/>
          <w:sz w:val="30"/>
          <w:szCs w:val="30"/>
        </w:rPr>
        <w:t>十、受试者不良反应责任及费用解决办法：</w:t>
      </w:r>
    </w:p>
    <w:p w:rsidR="002035FC" w:rsidRDefault="00601D73">
      <w:pPr>
        <w:spacing w:line="360" w:lineRule="auto"/>
        <w:ind w:rightChars="-44" w:right="-92" w:firstLineChars="200" w:firstLine="600"/>
        <w:rPr>
          <w:rFonts w:ascii="仿宋" w:eastAsia="仿宋" w:hAnsi="仿宋"/>
          <w:color w:val="000000"/>
          <w:sz w:val="30"/>
          <w:szCs w:val="30"/>
        </w:rPr>
      </w:pPr>
      <w:r>
        <w:rPr>
          <w:rFonts w:ascii="仿宋" w:eastAsia="仿宋" w:hAnsi="仿宋"/>
          <w:color w:val="000000"/>
          <w:sz w:val="30"/>
          <w:szCs w:val="30"/>
        </w:rPr>
        <w:t>1.</w:t>
      </w:r>
      <w:r>
        <w:rPr>
          <w:rFonts w:ascii="仿宋" w:eastAsia="仿宋" w:hAnsi="仿宋" w:hint="eastAsia"/>
          <w:color w:val="000000"/>
          <w:sz w:val="30"/>
          <w:szCs w:val="30"/>
        </w:rPr>
        <w:t>如果研究对象以参与研究时遭受人身伤害或引发病症为由，而对乙方、研究负责人、任何合作研究者以及他们的受托人、职员、代理人和雇员（以下称“乙方受保护人”）提出的任何索赔、诉讼或做出的任何判决（</w:t>
      </w:r>
      <w:r>
        <w:rPr>
          <w:rFonts w:ascii="仿宋" w:eastAsia="仿宋" w:hAnsi="仿宋" w:hint="eastAsia"/>
          <w:color w:val="000000"/>
          <w:sz w:val="30"/>
          <w:szCs w:val="30"/>
        </w:rPr>
        <w:t>以下称“索赔”）。甲方同意承担赔偿责任、为其辩护，并使其免于承担任何法律责任、索赔、损害</w:t>
      </w:r>
      <w:r>
        <w:rPr>
          <w:rFonts w:ascii="仿宋" w:eastAsia="仿宋" w:hAnsi="仿宋" w:hint="eastAsia"/>
          <w:color w:val="000000"/>
          <w:sz w:val="30"/>
          <w:szCs w:val="30"/>
        </w:rPr>
        <w:lastRenderedPageBreak/>
        <w:t>赔偿、损失或费用（包括律师费和诉讼费）。</w:t>
      </w:r>
    </w:p>
    <w:p w:rsidR="002035FC" w:rsidRDefault="00601D73">
      <w:pPr>
        <w:spacing w:line="360" w:lineRule="auto"/>
        <w:ind w:rightChars="-44" w:right="-92" w:firstLineChars="200" w:firstLine="600"/>
        <w:rPr>
          <w:rFonts w:ascii="仿宋" w:eastAsia="仿宋" w:hAnsi="仿宋"/>
          <w:color w:val="000000"/>
          <w:sz w:val="30"/>
          <w:szCs w:val="30"/>
        </w:rPr>
      </w:pPr>
      <w:r>
        <w:rPr>
          <w:rFonts w:ascii="仿宋" w:eastAsia="仿宋" w:hAnsi="仿宋"/>
          <w:color w:val="000000"/>
          <w:sz w:val="30"/>
          <w:szCs w:val="30"/>
        </w:rPr>
        <w:t>2.</w:t>
      </w:r>
      <w:r>
        <w:rPr>
          <w:rFonts w:ascii="仿宋" w:eastAsia="仿宋" w:hAnsi="仿宋"/>
          <w:color w:val="000000"/>
          <w:sz w:val="30"/>
          <w:szCs w:val="30"/>
        </w:rPr>
        <w:t>申办方应确认其已经按照法律规定就其责任投保了一份临床试验责任险，并给乙方提供该保险单，并将购买保险的相关内容应在合同正文或附件中披露，包括但不限于保险的险种、适应范围、赔偿金额、索赔程序等。但购买保险并不能取代申办方在承担试验相关损害，及发生与试验相关</w:t>
      </w:r>
      <w:r>
        <w:rPr>
          <w:rFonts w:ascii="仿宋" w:eastAsia="仿宋" w:hAnsi="仿宋" w:hint="eastAsia"/>
          <w:color w:val="000000"/>
          <w:sz w:val="30"/>
          <w:szCs w:val="30"/>
        </w:rPr>
        <w:t>纠纷时，应及时、有效履行职责的义务。如果申办方为受试者买的保险不能满足受试者补偿或赔偿，则应由申办方负责保险之外的继续或后续补</w:t>
      </w:r>
      <w:r>
        <w:rPr>
          <w:rFonts w:ascii="仿宋" w:eastAsia="仿宋" w:hAnsi="仿宋" w:hint="eastAsia"/>
          <w:color w:val="000000"/>
          <w:sz w:val="30"/>
          <w:szCs w:val="30"/>
        </w:rPr>
        <w:t>偿或赔偿。如果该研究申办方未投保临床试验责任险，则发生的一切法律责任、纠纷、损害赔偿、索赔以及相关费用（例如律师费、诉讼费等）由申办方全部承担。</w:t>
      </w:r>
    </w:p>
    <w:p w:rsidR="002035FC" w:rsidRDefault="00601D73">
      <w:pPr>
        <w:spacing w:line="360" w:lineRule="auto"/>
        <w:ind w:rightChars="-44" w:right="-92" w:firstLineChars="200" w:firstLine="600"/>
        <w:rPr>
          <w:rFonts w:ascii="仿宋" w:eastAsia="仿宋" w:hAnsi="仿宋"/>
          <w:color w:val="000000"/>
          <w:sz w:val="30"/>
          <w:szCs w:val="30"/>
        </w:rPr>
      </w:pPr>
      <w:r>
        <w:rPr>
          <w:rFonts w:ascii="仿宋" w:eastAsia="仿宋" w:hAnsi="仿宋"/>
          <w:color w:val="000000"/>
          <w:sz w:val="30"/>
          <w:szCs w:val="30"/>
        </w:rPr>
        <w:t>3.</w:t>
      </w:r>
      <w:r>
        <w:rPr>
          <w:rFonts w:ascii="仿宋" w:eastAsia="仿宋" w:hAnsi="仿宋" w:hint="eastAsia"/>
          <w:color w:val="000000"/>
          <w:sz w:val="30"/>
          <w:szCs w:val="30"/>
        </w:rPr>
        <w:t>甲方负责为乙方医疗机构及乙方研究者提供法律上与经济上的担保。对发生与试验相关的损害（包括受试者损害、乙方医疗机构和研究者的损害）和纠纷，甲方负责承担全部责任，包括治疗费用及相应的经济补偿。</w:t>
      </w:r>
    </w:p>
    <w:p w:rsidR="002035FC" w:rsidRDefault="00601D73">
      <w:pPr>
        <w:spacing w:line="360" w:lineRule="auto"/>
        <w:ind w:rightChars="-44" w:right="-92" w:firstLineChars="200" w:firstLine="600"/>
        <w:rPr>
          <w:rFonts w:ascii="仿宋" w:eastAsia="仿宋" w:hAnsi="仿宋"/>
          <w:color w:val="000000"/>
          <w:sz w:val="30"/>
          <w:szCs w:val="30"/>
        </w:rPr>
      </w:pPr>
      <w:r>
        <w:rPr>
          <w:rFonts w:ascii="仿宋" w:eastAsia="仿宋" w:hAnsi="仿宋"/>
          <w:color w:val="000000"/>
          <w:sz w:val="30"/>
          <w:szCs w:val="30"/>
        </w:rPr>
        <w:t>4.</w:t>
      </w:r>
      <w:r>
        <w:rPr>
          <w:rFonts w:ascii="仿宋" w:eastAsia="仿宋" w:hAnsi="仿宋" w:hint="eastAsia"/>
          <w:color w:val="000000"/>
          <w:sz w:val="30"/>
          <w:szCs w:val="30"/>
        </w:rPr>
        <w:t>对于放入或植入或使用于体内而不取出或若干年后再从体内取出的药物，待试验结束若干年后或更长时间出现有关的不良事件所引起的责任（包括经济和法律等责任）均由甲方（实施者）承担</w:t>
      </w:r>
      <w:r>
        <w:rPr>
          <w:rFonts w:ascii="仿宋" w:eastAsia="仿宋" w:hAnsi="仿宋" w:hint="eastAsia"/>
          <w:color w:val="000000"/>
          <w:sz w:val="30"/>
          <w:szCs w:val="30"/>
        </w:rPr>
        <w:t>。</w:t>
      </w:r>
    </w:p>
    <w:p w:rsidR="002035FC" w:rsidRDefault="00601D73">
      <w:pPr>
        <w:spacing w:line="360" w:lineRule="auto"/>
        <w:ind w:rightChars="-44" w:right="-92" w:firstLineChars="200" w:firstLine="600"/>
        <w:rPr>
          <w:rFonts w:ascii="仿宋" w:eastAsia="仿宋" w:hAnsi="仿宋"/>
          <w:color w:val="000000"/>
          <w:sz w:val="30"/>
          <w:szCs w:val="30"/>
        </w:rPr>
      </w:pPr>
      <w:r>
        <w:rPr>
          <w:rFonts w:ascii="仿宋" w:eastAsia="仿宋" w:hAnsi="仿宋"/>
          <w:color w:val="000000"/>
          <w:sz w:val="30"/>
          <w:szCs w:val="30"/>
        </w:rPr>
        <w:t>5.</w:t>
      </w:r>
      <w:r>
        <w:rPr>
          <w:rFonts w:ascii="仿宋" w:eastAsia="仿宋" w:hAnsi="仿宋" w:hint="eastAsia"/>
          <w:color w:val="000000"/>
          <w:sz w:val="30"/>
          <w:szCs w:val="30"/>
        </w:rPr>
        <w:t>甲方应与研究者迅速对试验所发生的不良事件和严重不良事件，采取必要的措施，包括但不限于：</w:t>
      </w:r>
    </w:p>
    <w:p w:rsidR="002035FC" w:rsidRDefault="00601D73">
      <w:pPr>
        <w:spacing w:line="360" w:lineRule="auto"/>
        <w:ind w:rightChars="-44" w:right="-92" w:firstLineChars="200" w:firstLine="600"/>
        <w:rPr>
          <w:rFonts w:ascii="仿宋" w:eastAsia="仿宋" w:hAnsi="仿宋"/>
          <w:color w:val="000000"/>
          <w:sz w:val="30"/>
          <w:szCs w:val="30"/>
        </w:rPr>
      </w:pPr>
      <w:r>
        <w:rPr>
          <w:rFonts w:ascii="仿宋" w:eastAsia="仿宋" w:hAnsi="仿宋" w:hint="eastAsia"/>
          <w:color w:val="000000"/>
          <w:sz w:val="30"/>
          <w:szCs w:val="30"/>
        </w:rPr>
        <w:t>（</w:t>
      </w:r>
      <w:r>
        <w:rPr>
          <w:rFonts w:ascii="仿宋" w:eastAsia="仿宋" w:hAnsi="仿宋"/>
          <w:color w:val="000000"/>
          <w:sz w:val="30"/>
          <w:szCs w:val="30"/>
        </w:rPr>
        <w:t>1</w:t>
      </w:r>
      <w:r>
        <w:rPr>
          <w:rFonts w:ascii="仿宋" w:eastAsia="仿宋" w:hAnsi="仿宋" w:hint="eastAsia"/>
          <w:color w:val="000000"/>
          <w:sz w:val="30"/>
          <w:szCs w:val="30"/>
        </w:rPr>
        <w:t>）垫付受试者相关的治疗费用，以保证受试者的安全和</w:t>
      </w:r>
      <w:r>
        <w:rPr>
          <w:rFonts w:ascii="仿宋" w:eastAsia="仿宋" w:hAnsi="仿宋" w:hint="eastAsia"/>
          <w:color w:val="000000"/>
          <w:sz w:val="30"/>
          <w:szCs w:val="30"/>
        </w:rPr>
        <w:lastRenderedPageBreak/>
        <w:t>权益。</w:t>
      </w:r>
    </w:p>
    <w:p w:rsidR="002035FC" w:rsidRDefault="00601D73">
      <w:pPr>
        <w:spacing w:line="360" w:lineRule="auto"/>
        <w:ind w:rightChars="-44" w:right="-92" w:firstLineChars="200" w:firstLine="600"/>
        <w:rPr>
          <w:rFonts w:ascii="仿宋" w:eastAsia="仿宋" w:hAnsi="仿宋"/>
          <w:color w:val="000000"/>
          <w:sz w:val="30"/>
          <w:szCs w:val="30"/>
        </w:rPr>
      </w:pPr>
      <w:r>
        <w:rPr>
          <w:rFonts w:ascii="仿宋" w:eastAsia="仿宋" w:hAnsi="仿宋" w:hint="eastAsia"/>
          <w:color w:val="000000"/>
          <w:sz w:val="30"/>
          <w:szCs w:val="30"/>
        </w:rPr>
        <w:t>（</w:t>
      </w:r>
      <w:r>
        <w:rPr>
          <w:rFonts w:ascii="仿宋" w:eastAsia="仿宋" w:hAnsi="仿宋"/>
          <w:color w:val="000000"/>
          <w:sz w:val="30"/>
          <w:szCs w:val="30"/>
        </w:rPr>
        <w:t>2</w:t>
      </w:r>
      <w:r>
        <w:rPr>
          <w:rFonts w:ascii="仿宋" w:eastAsia="仿宋" w:hAnsi="仿宋" w:hint="eastAsia"/>
          <w:color w:val="000000"/>
          <w:sz w:val="30"/>
          <w:szCs w:val="30"/>
        </w:rPr>
        <w:t>）如果出现与试验相关的不良事件或严重不良事件，研究者应及时处理并随访到不良事件或严重不良事件消失、正常或转归，甲方应支付受试者因不良事件或严重不良事件产生的治疗费、化验检查费，并给予受试者误工费、损失费以及受试者要求的合理的经济补偿。如果出现诉讼，甲方根据诉讼结果承担经济和法律责任。</w:t>
      </w:r>
    </w:p>
    <w:p w:rsidR="002035FC" w:rsidRDefault="00601D73">
      <w:pPr>
        <w:spacing w:line="360" w:lineRule="auto"/>
        <w:ind w:rightChars="-44" w:right="-92" w:firstLineChars="200" w:firstLine="600"/>
        <w:rPr>
          <w:rFonts w:ascii="仿宋" w:eastAsia="仿宋" w:hAnsi="仿宋"/>
          <w:color w:val="000000"/>
          <w:sz w:val="30"/>
          <w:szCs w:val="30"/>
        </w:rPr>
      </w:pPr>
      <w:r>
        <w:rPr>
          <w:rFonts w:ascii="仿宋" w:eastAsia="仿宋" w:hAnsi="仿宋"/>
          <w:color w:val="000000"/>
          <w:sz w:val="30"/>
          <w:szCs w:val="30"/>
        </w:rPr>
        <w:t>6.</w:t>
      </w:r>
      <w:r>
        <w:rPr>
          <w:rFonts w:ascii="仿宋" w:eastAsia="仿宋" w:hAnsi="仿宋" w:hint="eastAsia"/>
          <w:color w:val="000000"/>
          <w:sz w:val="30"/>
          <w:szCs w:val="30"/>
        </w:rPr>
        <w:t>一旦发生受试者或研究者损害的赔偿或诉讼，乙方应立即通知甲方，甲方必须（甲方为申办方则由申办方，甲方为</w:t>
      </w:r>
      <w:r>
        <w:rPr>
          <w:rFonts w:ascii="仿宋" w:eastAsia="仿宋" w:hAnsi="仿宋"/>
          <w:color w:val="000000"/>
          <w:sz w:val="30"/>
          <w:szCs w:val="30"/>
        </w:rPr>
        <w:t>CRO</w:t>
      </w:r>
      <w:r>
        <w:rPr>
          <w:rFonts w:ascii="仿宋" w:eastAsia="仿宋" w:hAnsi="仿宋" w:hint="eastAsia"/>
          <w:color w:val="000000"/>
          <w:sz w:val="30"/>
          <w:szCs w:val="30"/>
        </w:rPr>
        <w:t>公司则由</w:t>
      </w:r>
      <w:r>
        <w:rPr>
          <w:rFonts w:ascii="仿宋" w:eastAsia="仿宋" w:hAnsi="仿宋"/>
          <w:color w:val="000000"/>
          <w:sz w:val="30"/>
          <w:szCs w:val="30"/>
        </w:rPr>
        <w:t>CRO</w:t>
      </w:r>
      <w:r>
        <w:rPr>
          <w:rFonts w:ascii="仿宋" w:eastAsia="仿宋" w:hAnsi="仿宋"/>
          <w:color w:val="000000"/>
          <w:sz w:val="30"/>
          <w:szCs w:val="30"/>
        </w:rPr>
        <w:t>或</w:t>
      </w:r>
      <w:r>
        <w:rPr>
          <w:rFonts w:ascii="仿宋" w:eastAsia="仿宋" w:hAnsi="仿宋"/>
          <w:color w:val="000000"/>
          <w:sz w:val="30"/>
          <w:szCs w:val="30"/>
        </w:rPr>
        <w:t>CRO</w:t>
      </w:r>
      <w:r>
        <w:rPr>
          <w:rFonts w:ascii="仿宋" w:eastAsia="仿宋" w:hAnsi="仿宋"/>
          <w:color w:val="000000"/>
          <w:sz w:val="30"/>
          <w:szCs w:val="30"/>
        </w:rPr>
        <w:t>通知申办方）立即委托专人（律师或其他）全权处理索赔或赔偿或诉讼事宜，研究机构或研究者允许并同意给予甲方相关的合理协助。</w:t>
      </w:r>
    </w:p>
    <w:p w:rsidR="002035FC" w:rsidRDefault="00601D73">
      <w:pPr>
        <w:spacing w:line="360" w:lineRule="auto"/>
        <w:ind w:rightChars="-44" w:right="-92" w:firstLineChars="200" w:firstLine="600"/>
        <w:rPr>
          <w:rFonts w:ascii="仿宋" w:eastAsia="仿宋" w:hAnsi="仿宋"/>
          <w:color w:val="000000"/>
          <w:sz w:val="30"/>
          <w:szCs w:val="30"/>
        </w:rPr>
      </w:pPr>
      <w:r>
        <w:rPr>
          <w:rFonts w:ascii="仿宋" w:eastAsia="仿宋" w:hAnsi="仿宋"/>
          <w:color w:val="000000"/>
          <w:sz w:val="30"/>
          <w:szCs w:val="30"/>
        </w:rPr>
        <w:t>7.</w:t>
      </w:r>
      <w:r>
        <w:rPr>
          <w:rFonts w:ascii="仿宋" w:eastAsia="仿宋" w:hAnsi="仿宋"/>
          <w:color w:val="000000"/>
          <w:sz w:val="30"/>
          <w:szCs w:val="30"/>
        </w:rPr>
        <w:t>若因本试验方案或其他资料设计本身有缺陷或规范而导致受试者损害也全部由甲方承担。</w:t>
      </w:r>
    </w:p>
    <w:p w:rsidR="002035FC" w:rsidRDefault="00601D73">
      <w:pPr>
        <w:spacing w:line="360" w:lineRule="auto"/>
        <w:ind w:rightChars="-44" w:right="-92" w:firstLineChars="200" w:firstLine="600"/>
        <w:rPr>
          <w:rFonts w:ascii="仿宋" w:eastAsia="仿宋" w:hAnsi="仿宋"/>
          <w:color w:val="000000"/>
          <w:sz w:val="30"/>
          <w:szCs w:val="30"/>
        </w:rPr>
      </w:pPr>
      <w:r>
        <w:rPr>
          <w:rFonts w:ascii="仿宋" w:eastAsia="仿宋" w:hAnsi="仿宋"/>
          <w:color w:val="000000"/>
          <w:sz w:val="30"/>
          <w:szCs w:val="30"/>
        </w:rPr>
        <w:t>8.</w:t>
      </w:r>
      <w:r>
        <w:rPr>
          <w:rFonts w:ascii="仿宋" w:eastAsia="仿宋" w:hAnsi="仿宋" w:hint="eastAsia"/>
          <w:color w:val="000000"/>
          <w:sz w:val="30"/>
          <w:szCs w:val="30"/>
        </w:rPr>
        <w:t>如果在受试者或研究者伤害需要赔偿或诉讼的过程中出现法律或其他部门认定存在“无过错责任”时，该无过错责任的赔偿由甲方承担。</w:t>
      </w:r>
    </w:p>
    <w:p w:rsidR="002035FC" w:rsidRDefault="00601D73">
      <w:pPr>
        <w:spacing w:line="360" w:lineRule="auto"/>
        <w:ind w:rightChars="-44" w:right="-92" w:firstLineChars="200" w:firstLine="600"/>
        <w:rPr>
          <w:rFonts w:ascii="仿宋" w:eastAsia="仿宋" w:hAnsi="仿宋"/>
          <w:color w:val="000000"/>
          <w:sz w:val="30"/>
          <w:szCs w:val="30"/>
        </w:rPr>
      </w:pPr>
      <w:r>
        <w:rPr>
          <w:rFonts w:ascii="仿宋" w:eastAsia="仿宋" w:hAnsi="仿宋"/>
          <w:color w:val="000000"/>
          <w:sz w:val="30"/>
          <w:szCs w:val="30"/>
        </w:rPr>
        <w:t>9.</w:t>
      </w:r>
      <w:r>
        <w:rPr>
          <w:rFonts w:ascii="仿宋" w:eastAsia="仿宋" w:hAnsi="仿宋"/>
          <w:color w:val="000000"/>
          <w:sz w:val="30"/>
          <w:szCs w:val="30"/>
        </w:rPr>
        <w:t>如因乙方主要研究者和其他的试验参与者等相关人员在临床试验中出现医疗事故，或未遵从临床试验方案、或违背现行</w:t>
      </w:r>
      <w:r>
        <w:rPr>
          <w:rFonts w:ascii="仿宋" w:eastAsia="仿宋" w:hAnsi="仿宋" w:hint="eastAsia"/>
          <w:color w:val="000000"/>
          <w:sz w:val="30"/>
          <w:szCs w:val="30"/>
        </w:rPr>
        <w:t>NMPA</w:t>
      </w:r>
      <w:r>
        <w:rPr>
          <w:rFonts w:ascii="仿宋" w:eastAsia="仿宋" w:hAnsi="仿宋"/>
          <w:color w:val="000000"/>
          <w:sz w:val="30"/>
          <w:szCs w:val="30"/>
        </w:rPr>
        <w:t>的法律法规，导致的受试者损害或其他损害，经法律部门、仲裁部门认定需要乙方承担的责任由乙方研究者自行承担。</w:t>
      </w:r>
    </w:p>
    <w:p w:rsidR="002035FC" w:rsidRDefault="00601D73">
      <w:pPr>
        <w:spacing w:line="360" w:lineRule="auto"/>
        <w:ind w:rightChars="-44" w:right="-92" w:firstLineChars="200" w:firstLine="600"/>
        <w:rPr>
          <w:rFonts w:ascii="仿宋" w:eastAsia="仿宋" w:hAnsi="仿宋"/>
          <w:color w:val="000000"/>
          <w:sz w:val="30"/>
          <w:szCs w:val="30"/>
        </w:rPr>
      </w:pPr>
      <w:r>
        <w:rPr>
          <w:rFonts w:ascii="仿宋" w:eastAsia="仿宋" w:hAnsi="仿宋"/>
          <w:color w:val="000000"/>
          <w:sz w:val="30"/>
          <w:szCs w:val="30"/>
        </w:rPr>
        <w:t>10.</w:t>
      </w:r>
      <w:r>
        <w:rPr>
          <w:rFonts w:ascii="仿宋" w:eastAsia="仿宋" w:hAnsi="仿宋"/>
          <w:color w:val="000000"/>
          <w:sz w:val="30"/>
          <w:szCs w:val="30"/>
        </w:rPr>
        <w:t>乙方研究机构在任何情况下均不会对甲方或申办方承担</w:t>
      </w:r>
      <w:r>
        <w:rPr>
          <w:rFonts w:ascii="仿宋" w:eastAsia="仿宋" w:hAnsi="仿宋"/>
          <w:color w:val="000000"/>
          <w:sz w:val="30"/>
          <w:szCs w:val="30"/>
        </w:rPr>
        <w:lastRenderedPageBreak/>
        <w:t>赔偿责任。</w:t>
      </w:r>
    </w:p>
    <w:p w:rsidR="002035FC" w:rsidRDefault="00601D73">
      <w:pPr>
        <w:spacing w:line="360" w:lineRule="auto"/>
        <w:ind w:rightChars="-44" w:right="-92" w:firstLineChars="200" w:firstLine="600"/>
        <w:rPr>
          <w:rFonts w:ascii="仿宋" w:eastAsia="仿宋" w:hAnsi="仿宋"/>
          <w:color w:val="000000"/>
          <w:sz w:val="30"/>
          <w:szCs w:val="30"/>
        </w:rPr>
      </w:pPr>
      <w:r>
        <w:rPr>
          <w:rFonts w:ascii="仿宋" w:eastAsia="仿宋" w:hAnsi="仿宋"/>
          <w:color w:val="000000"/>
          <w:sz w:val="30"/>
          <w:szCs w:val="30"/>
        </w:rPr>
        <w:t>11.</w:t>
      </w:r>
      <w:r>
        <w:rPr>
          <w:rFonts w:ascii="仿宋" w:eastAsia="仿宋" w:hAnsi="仿宋"/>
          <w:color w:val="000000"/>
          <w:sz w:val="30"/>
          <w:szCs w:val="30"/>
        </w:rPr>
        <w:t>本条款下的义务在本协议终止后继续有效。</w:t>
      </w:r>
    </w:p>
    <w:p w:rsidR="002035FC" w:rsidRDefault="00601D73">
      <w:pPr>
        <w:spacing w:line="360" w:lineRule="auto"/>
        <w:ind w:rightChars="-44" w:right="-92"/>
        <w:rPr>
          <w:rFonts w:ascii="仿宋" w:eastAsia="仿宋" w:hAnsi="仿宋"/>
          <w:b/>
          <w:color w:val="000000"/>
          <w:sz w:val="30"/>
          <w:szCs w:val="30"/>
        </w:rPr>
      </w:pPr>
      <w:r>
        <w:rPr>
          <w:rFonts w:ascii="仿宋" w:eastAsia="仿宋" w:hAnsi="仿宋" w:hint="eastAsia"/>
          <w:b/>
          <w:color w:val="000000"/>
          <w:sz w:val="30"/>
          <w:szCs w:val="30"/>
        </w:rPr>
        <w:t>十一、合同变更及其他有关事项</w:t>
      </w:r>
      <w:r>
        <w:rPr>
          <w:rFonts w:ascii="仿宋" w:eastAsia="仿宋" w:hAnsi="仿宋" w:hint="eastAsia"/>
          <w:b/>
          <w:color w:val="000000"/>
          <w:sz w:val="30"/>
          <w:szCs w:val="30"/>
        </w:rPr>
        <w:t>:</w:t>
      </w:r>
    </w:p>
    <w:p w:rsidR="002035FC" w:rsidRDefault="00601D73">
      <w:pPr>
        <w:spacing w:line="360" w:lineRule="auto"/>
        <w:ind w:rightChars="-44" w:right="-92" w:firstLineChars="200" w:firstLine="600"/>
        <w:rPr>
          <w:rFonts w:ascii="仿宋" w:eastAsia="仿宋" w:hAnsi="仿宋"/>
          <w:color w:val="000000"/>
          <w:sz w:val="30"/>
          <w:szCs w:val="30"/>
        </w:rPr>
      </w:pPr>
      <w:r>
        <w:rPr>
          <w:rFonts w:ascii="仿宋" w:eastAsia="仿宋" w:hAnsi="仿宋" w:hint="eastAsia"/>
          <w:color w:val="000000"/>
          <w:sz w:val="30"/>
          <w:szCs w:val="30"/>
        </w:rPr>
        <w:t>任何一方不得更改合同。若确需更改，需征得对方同意。</w:t>
      </w:r>
    </w:p>
    <w:p w:rsidR="002035FC" w:rsidRDefault="00601D73">
      <w:pPr>
        <w:spacing w:line="360" w:lineRule="auto"/>
        <w:ind w:rightChars="-44" w:right="-92"/>
        <w:rPr>
          <w:rFonts w:ascii="仿宋" w:eastAsia="仿宋" w:hAnsi="仿宋"/>
          <w:b/>
          <w:color w:val="000000"/>
          <w:sz w:val="30"/>
          <w:szCs w:val="30"/>
        </w:rPr>
      </w:pPr>
      <w:r>
        <w:rPr>
          <w:rFonts w:ascii="仿宋" w:eastAsia="仿宋" w:hAnsi="仿宋" w:hint="eastAsia"/>
          <w:b/>
          <w:color w:val="000000"/>
          <w:sz w:val="30"/>
          <w:szCs w:val="30"/>
        </w:rPr>
        <w:t>十二、合同生效：</w:t>
      </w:r>
    </w:p>
    <w:p w:rsidR="002035FC" w:rsidRDefault="00601D73">
      <w:pPr>
        <w:spacing w:line="360" w:lineRule="auto"/>
        <w:ind w:rightChars="-44" w:right="-92" w:firstLineChars="200" w:firstLine="600"/>
        <w:rPr>
          <w:rFonts w:ascii="仿宋" w:eastAsia="仿宋" w:hAnsi="仿宋"/>
          <w:color w:val="000000"/>
          <w:sz w:val="30"/>
          <w:szCs w:val="30"/>
        </w:rPr>
      </w:pPr>
      <w:r>
        <w:rPr>
          <w:rFonts w:ascii="仿宋" w:eastAsia="仿宋" w:hAnsi="仿宋" w:hint="eastAsia"/>
          <w:color w:val="000000"/>
          <w:sz w:val="30"/>
          <w:szCs w:val="30"/>
        </w:rPr>
        <w:t>本合同一式份，甲方保留份，乙方保留</w:t>
      </w:r>
      <w:r>
        <w:rPr>
          <w:rFonts w:ascii="仿宋" w:eastAsia="仿宋" w:hAnsi="仿宋" w:hint="eastAsia"/>
          <w:color w:val="000000"/>
          <w:sz w:val="30"/>
          <w:szCs w:val="30"/>
          <w:u w:val="single"/>
        </w:rPr>
        <w:t>肆</w:t>
      </w:r>
      <w:r>
        <w:rPr>
          <w:rFonts w:ascii="仿宋" w:eastAsia="仿宋" w:hAnsi="仿宋" w:hint="eastAsia"/>
          <w:color w:val="000000"/>
          <w:sz w:val="30"/>
          <w:szCs w:val="30"/>
        </w:rPr>
        <w:t>份，经甲乙双方签字盖章后生效。</w:t>
      </w:r>
    </w:p>
    <w:tbl>
      <w:tblPr>
        <w:tblW w:w="7905" w:type="dxa"/>
        <w:tblLayout w:type="fixed"/>
        <w:tblLook w:val="04A0"/>
      </w:tblPr>
      <w:tblGrid>
        <w:gridCol w:w="2552"/>
        <w:gridCol w:w="468"/>
        <w:gridCol w:w="1659"/>
        <w:gridCol w:w="107"/>
        <w:gridCol w:w="34"/>
        <w:gridCol w:w="3085"/>
      </w:tblGrid>
      <w:tr w:rsidR="002035FC">
        <w:trPr>
          <w:trHeight w:val="284"/>
        </w:trPr>
        <w:tc>
          <w:tcPr>
            <w:tcW w:w="7905" w:type="dxa"/>
            <w:gridSpan w:val="6"/>
            <w:tcBorders>
              <w:top w:val="single" w:sz="4" w:space="0" w:color="auto"/>
              <w:left w:val="single" w:sz="4" w:space="0" w:color="auto"/>
              <w:bottom w:val="single" w:sz="4" w:space="0" w:color="auto"/>
              <w:right w:val="single" w:sz="4" w:space="0" w:color="auto"/>
            </w:tcBorders>
            <w:vAlign w:val="center"/>
          </w:tcPr>
          <w:p w:rsidR="002035FC" w:rsidRDefault="00601D73">
            <w:pPr>
              <w:ind w:rightChars="-44" w:right="-92"/>
              <w:rPr>
                <w:rFonts w:ascii="仿宋" w:eastAsia="仿宋" w:hAnsi="仿宋"/>
                <w:sz w:val="30"/>
                <w:szCs w:val="30"/>
              </w:rPr>
            </w:pPr>
            <w:r>
              <w:rPr>
                <w:rFonts w:ascii="仿宋" w:eastAsia="仿宋" w:hAnsi="仿宋" w:hint="eastAsia"/>
                <w:sz w:val="30"/>
                <w:szCs w:val="30"/>
              </w:rPr>
              <w:t>甲方（委</w:t>
            </w:r>
            <w:r>
              <w:rPr>
                <w:rFonts w:ascii="仿宋" w:eastAsia="仿宋" w:hAnsi="仿宋" w:hint="eastAsia"/>
                <w:sz w:val="30"/>
                <w:szCs w:val="30"/>
              </w:rPr>
              <w:t>托方）：</w:t>
            </w:r>
          </w:p>
        </w:tc>
      </w:tr>
      <w:tr w:rsidR="002035FC">
        <w:trPr>
          <w:trHeight w:val="284"/>
        </w:trPr>
        <w:tc>
          <w:tcPr>
            <w:tcW w:w="3020" w:type="dxa"/>
            <w:gridSpan w:val="2"/>
            <w:tcBorders>
              <w:top w:val="single" w:sz="4" w:space="0" w:color="auto"/>
              <w:left w:val="single" w:sz="4" w:space="0" w:color="auto"/>
              <w:bottom w:val="single" w:sz="4" w:space="0" w:color="auto"/>
              <w:right w:val="single" w:sz="4" w:space="0" w:color="auto"/>
            </w:tcBorders>
            <w:vAlign w:val="center"/>
          </w:tcPr>
          <w:p w:rsidR="002035FC" w:rsidRDefault="00601D73">
            <w:pPr>
              <w:ind w:rightChars="-44" w:right="-92"/>
              <w:rPr>
                <w:rFonts w:ascii="仿宋" w:eastAsia="仿宋" w:hAnsi="仿宋"/>
                <w:sz w:val="30"/>
                <w:szCs w:val="30"/>
              </w:rPr>
            </w:pPr>
            <w:r>
              <w:rPr>
                <w:rFonts w:ascii="仿宋" w:eastAsia="仿宋" w:hAnsi="仿宋" w:hint="eastAsia"/>
                <w:sz w:val="30"/>
                <w:szCs w:val="30"/>
              </w:rPr>
              <w:t>单位名称（盖章）</w:t>
            </w:r>
          </w:p>
        </w:tc>
        <w:tc>
          <w:tcPr>
            <w:tcW w:w="4885" w:type="dxa"/>
            <w:gridSpan w:val="4"/>
            <w:tcBorders>
              <w:top w:val="single" w:sz="4" w:space="0" w:color="auto"/>
              <w:left w:val="single" w:sz="4" w:space="0" w:color="auto"/>
              <w:bottom w:val="single" w:sz="4" w:space="0" w:color="auto"/>
              <w:right w:val="single" w:sz="4" w:space="0" w:color="auto"/>
            </w:tcBorders>
            <w:vAlign w:val="center"/>
          </w:tcPr>
          <w:p w:rsidR="002035FC" w:rsidRDefault="002035FC">
            <w:pPr>
              <w:ind w:rightChars="-44" w:right="-92"/>
              <w:rPr>
                <w:rFonts w:ascii="仿宋" w:eastAsia="仿宋" w:hAnsi="仿宋"/>
                <w:sz w:val="30"/>
                <w:szCs w:val="30"/>
              </w:rPr>
            </w:pPr>
          </w:p>
        </w:tc>
      </w:tr>
      <w:tr w:rsidR="002035FC">
        <w:trPr>
          <w:trHeight w:val="284"/>
        </w:trPr>
        <w:tc>
          <w:tcPr>
            <w:tcW w:w="4820" w:type="dxa"/>
            <w:gridSpan w:val="5"/>
            <w:tcBorders>
              <w:top w:val="single" w:sz="4" w:space="0" w:color="auto"/>
              <w:left w:val="single" w:sz="4" w:space="0" w:color="auto"/>
              <w:bottom w:val="single" w:sz="4" w:space="0" w:color="auto"/>
              <w:right w:val="single" w:sz="4" w:space="0" w:color="auto"/>
            </w:tcBorders>
            <w:vAlign w:val="center"/>
          </w:tcPr>
          <w:p w:rsidR="002035FC" w:rsidRDefault="00601D73">
            <w:pPr>
              <w:ind w:rightChars="-44" w:right="-92"/>
              <w:rPr>
                <w:rFonts w:ascii="仿宋" w:eastAsia="仿宋" w:hAnsi="仿宋"/>
                <w:sz w:val="30"/>
                <w:szCs w:val="30"/>
              </w:rPr>
            </w:pPr>
            <w:r>
              <w:rPr>
                <w:rFonts w:ascii="仿宋" w:eastAsia="仿宋" w:hAnsi="仿宋" w:hint="eastAsia"/>
                <w:sz w:val="30"/>
                <w:szCs w:val="30"/>
              </w:rPr>
              <w:t>法定代表人</w:t>
            </w:r>
            <w:r>
              <w:rPr>
                <w:rFonts w:ascii="仿宋" w:eastAsia="仿宋" w:hAnsi="仿宋" w:hint="eastAsia"/>
                <w:sz w:val="30"/>
                <w:szCs w:val="30"/>
              </w:rPr>
              <w:t>/</w:t>
            </w:r>
            <w:r>
              <w:rPr>
                <w:rFonts w:ascii="仿宋" w:eastAsia="仿宋" w:hAnsi="仿宋" w:hint="eastAsia"/>
                <w:sz w:val="30"/>
                <w:szCs w:val="30"/>
              </w:rPr>
              <w:t>委托代理人（签字）</w:t>
            </w:r>
          </w:p>
        </w:tc>
        <w:tc>
          <w:tcPr>
            <w:tcW w:w="3085" w:type="dxa"/>
            <w:tcBorders>
              <w:top w:val="single" w:sz="4" w:space="0" w:color="auto"/>
              <w:left w:val="single" w:sz="4" w:space="0" w:color="auto"/>
              <w:bottom w:val="single" w:sz="4" w:space="0" w:color="auto"/>
              <w:right w:val="single" w:sz="4" w:space="0" w:color="auto"/>
            </w:tcBorders>
            <w:vAlign w:val="center"/>
          </w:tcPr>
          <w:p w:rsidR="002035FC" w:rsidRDefault="00601D73">
            <w:pPr>
              <w:ind w:rightChars="-44" w:right="-92"/>
              <w:jc w:val="center"/>
              <w:rPr>
                <w:rFonts w:ascii="仿宋" w:eastAsia="仿宋" w:hAnsi="仿宋"/>
                <w:sz w:val="30"/>
                <w:szCs w:val="30"/>
              </w:rPr>
            </w:pPr>
            <w:r>
              <w:rPr>
                <w:rFonts w:ascii="仿宋" w:eastAsia="仿宋" w:hAnsi="仿宋" w:hint="eastAsia"/>
                <w:sz w:val="30"/>
                <w:szCs w:val="30"/>
              </w:rPr>
              <w:t>年</w:t>
            </w:r>
            <w:r>
              <w:rPr>
                <w:rFonts w:ascii="仿宋" w:eastAsia="仿宋" w:hAnsi="仿宋" w:hint="eastAsia"/>
                <w:sz w:val="30"/>
                <w:szCs w:val="30"/>
              </w:rPr>
              <w:t xml:space="preserve">  </w:t>
            </w:r>
            <w:r>
              <w:rPr>
                <w:rFonts w:ascii="仿宋" w:eastAsia="仿宋" w:hAnsi="仿宋" w:hint="eastAsia"/>
                <w:sz w:val="30"/>
                <w:szCs w:val="30"/>
              </w:rPr>
              <w:t>月</w:t>
            </w:r>
            <w:r>
              <w:rPr>
                <w:rFonts w:ascii="仿宋" w:eastAsia="仿宋" w:hAnsi="仿宋" w:hint="eastAsia"/>
                <w:sz w:val="30"/>
                <w:szCs w:val="30"/>
              </w:rPr>
              <w:t xml:space="preserve">  </w:t>
            </w:r>
            <w:r>
              <w:rPr>
                <w:rFonts w:ascii="仿宋" w:eastAsia="仿宋" w:hAnsi="仿宋" w:hint="eastAsia"/>
                <w:sz w:val="30"/>
                <w:szCs w:val="30"/>
              </w:rPr>
              <w:t>日</w:t>
            </w:r>
          </w:p>
        </w:tc>
      </w:tr>
      <w:tr w:rsidR="002035FC">
        <w:trPr>
          <w:trHeight w:val="284"/>
        </w:trPr>
        <w:tc>
          <w:tcPr>
            <w:tcW w:w="2552" w:type="dxa"/>
            <w:tcBorders>
              <w:top w:val="single" w:sz="4" w:space="0" w:color="auto"/>
              <w:left w:val="single" w:sz="4" w:space="0" w:color="auto"/>
              <w:bottom w:val="single" w:sz="4" w:space="0" w:color="auto"/>
              <w:right w:val="single" w:sz="4" w:space="0" w:color="auto"/>
            </w:tcBorders>
            <w:vAlign w:val="center"/>
          </w:tcPr>
          <w:p w:rsidR="002035FC" w:rsidRDefault="00601D73">
            <w:pPr>
              <w:ind w:rightChars="-44" w:right="-92"/>
              <w:rPr>
                <w:rFonts w:ascii="仿宋" w:eastAsia="仿宋" w:hAnsi="仿宋"/>
                <w:sz w:val="30"/>
                <w:szCs w:val="30"/>
              </w:rPr>
            </w:pPr>
            <w:r>
              <w:rPr>
                <w:rFonts w:ascii="仿宋" w:eastAsia="仿宋" w:hAnsi="仿宋" w:hint="eastAsia"/>
                <w:sz w:val="30"/>
                <w:szCs w:val="30"/>
              </w:rPr>
              <w:t>联系部门</w:t>
            </w:r>
            <w:r>
              <w:rPr>
                <w:rFonts w:ascii="仿宋" w:eastAsia="仿宋" w:hAnsi="仿宋" w:hint="eastAsia"/>
                <w:sz w:val="30"/>
                <w:szCs w:val="30"/>
              </w:rPr>
              <w:t>/</w:t>
            </w:r>
            <w:r>
              <w:rPr>
                <w:rFonts w:ascii="仿宋" w:eastAsia="仿宋" w:hAnsi="仿宋" w:hint="eastAsia"/>
                <w:sz w:val="30"/>
                <w:szCs w:val="30"/>
              </w:rPr>
              <w:t>联系人</w:t>
            </w:r>
          </w:p>
        </w:tc>
        <w:tc>
          <w:tcPr>
            <w:tcW w:w="2234" w:type="dxa"/>
            <w:gridSpan w:val="3"/>
            <w:tcBorders>
              <w:top w:val="single" w:sz="4" w:space="0" w:color="auto"/>
              <w:left w:val="single" w:sz="4" w:space="0" w:color="auto"/>
              <w:bottom w:val="single" w:sz="4" w:space="0" w:color="auto"/>
              <w:right w:val="single" w:sz="4" w:space="0" w:color="auto"/>
            </w:tcBorders>
            <w:vAlign w:val="center"/>
          </w:tcPr>
          <w:p w:rsidR="002035FC" w:rsidRDefault="002035FC">
            <w:pPr>
              <w:ind w:rightChars="-44" w:right="-92"/>
              <w:rPr>
                <w:rFonts w:ascii="仿宋" w:eastAsia="仿宋" w:hAnsi="仿宋"/>
                <w:sz w:val="30"/>
                <w:szCs w:val="30"/>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2035FC" w:rsidRDefault="00601D73">
            <w:pPr>
              <w:ind w:rightChars="-44" w:right="-92"/>
              <w:rPr>
                <w:rFonts w:ascii="仿宋" w:eastAsia="仿宋" w:hAnsi="仿宋"/>
                <w:sz w:val="30"/>
                <w:szCs w:val="30"/>
              </w:rPr>
            </w:pPr>
            <w:r>
              <w:rPr>
                <w:rFonts w:ascii="仿宋" w:eastAsia="仿宋" w:hAnsi="仿宋" w:hint="eastAsia"/>
                <w:sz w:val="30"/>
                <w:szCs w:val="30"/>
              </w:rPr>
              <w:t>电话：</w:t>
            </w:r>
          </w:p>
        </w:tc>
      </w:tr>
      <w:tr w:rsidR="002035FC">
        <w:trPr>
          <w:trHeight w:val="284"/>
        </w:trPr>
        <w:tc>
          <w:tcPr>
            <w:tcW w:w="2552" w:type="dxa"/>
            <w:tcBorders>
              <w:top w:val="single" w:sz="4" w:space="0" w:color="auto"/>
              <w:left w:val="single" w:sz="4" w:space="0" w:color="auto"/>
              <w:bottom w:val="single" w:sz="4" w:space="0" w:color="auto"/>
              <w:right w:val="single" w:sz="4" w:space="0" w:color="auto"/>
            </w:tcBorders>
            <w:vAlign w:val="center"/>
          </w:tcPr>
          <w:p w:rsidR="002035FC" w:rsidRDefault="00601D73">
            <w:pPr>
              <w:ind w:rightChars="-44" w:right="-92"/>
              <w:rPr>
                <w:rFonts w:ascii="仿宋" w:eastAsia="仿宋" w:hAnsi="仿宋"/>
                <w:sz w:val="30"/>
                <w:szCs w:val="30"/>
              </w:rPr>
            </w:pPr>
            <w:r>
              <w:rPr>
                <w:rFonts w:ascii="仿宋" w:eastAsia="仿宋" w:hAnsi="仿宋" w:hint="eastAsia"/>
                <w:sz w:val="30"/>
                <w:szCs w:val="30"/>
              </w:rPr>
              <w:t>单位地址</w:t>
            </w:r>
          </w:p>
        </w:tc>
        <w:tc>
          <w:tcPr>
            <w:tcW w:w="2234" w:type="dxa"/>
            <w:gridSpan w:val="3"/>
            <w:tcBorders>
              <w:top w:val="single" w:sz="4" w:space="0" w:color="auto"/>
              <w:left w:val="single" w:sz="4" w:space="0" w:color="auto"/>
              <w:bottom w:val="single" w:sz="4" w:space="0" w:color="auto"/>
              <w:right w:val="single" w:sz="4" w:space="0" w:color="auto"/>
            </w:tcBorders>
            <w:vAlign w:val="center"/>
          </w:tcPr>
          <w:p w:rsidR="002035FC" w:rsidRDefault="002035FC">
            <w:pPr>
              <w:ind w:rightChars="-44" w:right="-92"/>
              <w:rPr>
                <w:rFonts w:ascii="仿宋" w:eastAsia="仿宋" w:hAnsi="仿宋"/>
                <w:sz w:val="30"/>
                <w:szCs w:val="30"/>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2035FC" w:rsidRDefault="00601D73">
            <w:pPr>
              <w:ind w:rightChars="-44" w:right="-92"/>
              <w:rPr>
                <w:rFonts w:ascii="仿宋" w:eastAsia="仿宋" w:hAnsi="仿宋"/>
                <w:sz w:val="30"/>
                <w:szCs w:val="30"/>
              </w:rPr>
            </w:pPr>
            <w:r>
              <w:rPr>
                <w:rFonts w:ascii="仿宋" w:eastAsia="仿宋" w:hAnsi="仿宋" w:hint="eastAsia"/>
                <w:sz w:val="30"/>
                <w:szCs w:val="30"/>
              </w:rPr>
              <w:t>邮政编码：</w:t>
            </w:r>
          </w:p>
        </w:tc>
      </w:tr>
      <w:tr w:rsidR="002035FC">
        <w:trPr>
          <w:trHeight w:val="284"/>
        </w:trPr>
        <w:tc>
          <w:tcPr>
            <w:tcW w:w="2552" w:type="dxa"/>
            <w:tcBorders>
              <w:top w:val="single" w:sz="4" w:space="0" w:color="auto"/>
              <w:left w:val="single" w:sz="4" w:space="0" w:color="auto"/>
              <w:bottom w:val="single" w:sz="4" w:space="0" w:color="auto"/>
              <w:right w:val="single" w:sz="4" w:space="0" w:color="auto"/>
            </w:tcBorders>
            <w:vAlign w:val="center"/>
          </w:tcPr>
          <w:p w:rsidR="002035FC" w:rsidRDefault="00601D73">
            <w:pPr>
              <w:ind w:rightChars="-44" w:right="-92"/>
              <w:rPr>
                <w:rFonts w:ascii="仿宋" w:eastAsia="仿宋" w:hAnsi="仿宋"/>
                <w:sz w:val="30"/>
                <w:szCs w:val="30"/>
              </w:rPr>
            </w:pPr>
            <w:r>
              <w:rPr>
                <w:rFonts w:ascii="仿宋" w:eastAsia="仿宋" w:hAnsi="仿宋" w:hint="eastAsia"/>
                <w:sz w:val="30"/>
                <w:szCs w:val="30"/>
              </w:rPr>
              <w:t>开户银行</w:t>
            </w:r>
          </w:p>
        </w:tc>
        <w:tc>
          <w:tcPr>
            <w:tcW w:w="5353" w:type="dxa"/>
            <w:gridSpan w:val="5"/>
            <w:tcBorders>
              <w:top w:val="single" w:sz="4" w:space="0" w:color="auto"/>
              <w:left w:val="single" w:sz="4" w:space="0" w:color="auto"/>
              <w:bottom w:val="single" w:sz="4" w:space="0" w:color="auto"/>
              <w:right w:val="single" w:sz="4" w:space="0" w:color="auto"/>
            </w:tcBorders>
            <w:vAlign w:val="center"/>
          </w:tcPr>
          <w:p w:rsidR="002035FC" w:rsidRDefault="002035FC">
            <w:pPr>
              <w:ind w:rightChars="-44" w:right="-92"/>
              <w:rPr>
                <w:rFonts w:ascii="仿宋" w:eastAsia="仿宋" w:hAnsi="仿宋"/>
                <w:sz w:val="30"/>
                <w:szCs w:val="30"/>
              </w:rPr>
            </w:pPr>
          </w:p>
        </w:tc>
      </w:tr>
      <w:tr w:rsidR="002035FC">
        <w:trPr>
          <w:trHeight w:val="284"/>
        </w:trPr>
        <w:tc>
          <w:tcPr>
            <w:tcW w:w="2552" w:type="dxa"/>
            <w:tcBorders>
              <w:top w:val="single" w:sz="4" w:space="0" w:color="auto"/>
              <w:left w:val="single" w:sz="4" w:space="0" w:color="auto"/>
              <w:bottom w:val="single" w:sz="4" w:space="0" w:color="auto"/>
              <w:right w:val="single" w:sz="4" w:space="0" w:color="auto"/>
            </w:tcBorders>
            <w:vAlign w:val="center"/>
          </w:tcPr>
          <w:p w:rsidR="002035FC" w:rsidRDefault="00601D73">
            <w:pPr>
              <w:ind w:rightChars="-44" w:right="-92"/>
              <w:rPr>
                <w:rFonts w:ascii="仿宋" w:eastAsia="仿宋" w:hAnsi="仿宋"/>
                <w:sz w:val="30"/>
                <w:szCs w:val="30"/>
              </w:rPr>
            </w:pPr>
            <w:r>
              <w:rPr>
                <w:rFonts w:ascii="仿宋" w:eastAsia="仿宋" w:hAnsi="仿宋" w:hint="eastAsia"/>
                <w:sz w:val="30"/>
                <w:szCs w:val="30"/>
              </w:rPr>
              <w:t>纳税人识别号</w:t>
            </w:r>
          </w:p>
        </w:tc>
        <w:tc>
          <w:tcPr>
            <w:tcW w:w="5353" w:type="dxa"/>
            <w:gridSpan w:val="5"/>
            <w:tcBorders>
              <w:top w:val="single" w:sz="4" w:space="0" w:color="auto"/>
              <w:left w:val="single" w:sz="4" w:space="0" w:color="auto"/>
              <w:bottom w:val="single" w:sz="4" w:space="0" w:color="auto"/>
              <w:right w:val="single" w:sz="4" w:space="0" w:color="auto"/>
            </w:tcBorders>
            <w:vAlign w:val="center"/>
          </w:tcPr>
          <w:p w:rsidR="002035FC" w:rsidRDefault="002035FC">
            <w:pPr>
              <w:ind w:rightChars="-44" w:right="-92"/>
              <w:rPr>
                <w:rFonts w:ascii="仿宋" w:eastAsia="仿宋" w:hAnsi="仿宋"/>
                <w:sz w:val="30"/>
                <w:szCs w:val="30"/>
              </w:rPr>
            </w:pPr>
          </w:p>
        </w:tc>
      </w:tr>
      <w:tr w:rsidR="002035FC">
        <w:trPr>
          <w:trHeight w:val="284"/>
        </w:trPr>
        <w:tc>
          <w:tcPr>
            <w:tcW w:w="2552" w:type="dxa"/>
            <w:tcBorders>
              <w:top w:val="single" w:sz="4" w:space="0" w:color="auto"/>
              <w:left w:val="single" w:sz="4" w:space="0" w:color="auto"/>
              <w:bottom w:val="single" w:sz="4" w:space="0" w:color="auto"/>
              <w:right w:val="single" w:sz="4" w:space="0" w:color="auto"/>
            </w:tcBorders>
            <w:vAlign w:val="center"/>
          </w:tcPr>
          <w:p w:rsidR="002035FC" w:rsidRDefault="00601D73">
            <w:pPr>
              <w:ind w:rightChars="-44" w:right="-92"/>
              <w:rPr>
                <w:rFonts w:ascii="仿宋" w:eastAsia="仿宋" w:hAnsi="仿宋"/>
                <w:sz w:val="30"/>
                <w:szCs w:val="30"/>
              </w:rPr>
            </w:pPr>
            <w:r>
              <w:rPr>
                <w:rFonts w:ascii="仿宋" w:eastAsia="仿宋" w:hAnsi="仿宋" w:hint="eastAsia"/>
                <w:sz w:val="30"/>
                <w:szCs w:val="30"/>
              </w:rPr>
              <w:t>帐</w:t>
            </w:r>
            <w:r>
              <w:rPr>
                <w:rFonts w:ascii="仿宋" w:eastAsia="仿宋" w:hAnsi="仿宋" w:hint="eastAsia"/>
                <w:sz w:val="30"/>
                <w:szCs w:val="30"/>
              </w:rPr>
              <w:t xml:space="preserve">  </w:t>
            </w:r>
            <w:r>
              <w:rPr>
                <w:rFonts w:ascii="仿宋" w:eastAsia="仿宋" w:hAnsi="仿宋" w:hint="eastAsia"/>
                <w:sz w:val="30"/>
                <w:szCs w:val="30"/>
              </w:rPr>
              <w:t>号</w:t>
            </w:r>
          </w:p>
        </w:tc>
        <w:tc>
          <w:tcPr>
            <w:tcW w:w="5353" w:type="dxa"/>
            <w:gridSpan w:val="5"/>
            <w:tcBorders>
              <w:top w:val="single" w:sz="4" w:space="0" w:color="auto"/>
              <w:left w:val="single" w:sz="4" w:space="0" w:color="auto"/>
              <w:bottom w:val="single" w:sz="4" w:space="0" w:color="auto"/>
              <w:right w:val="single" w:sz="4" w:space="0" w:color="auto"/>
            </w:tcBorders>
            <w:vAlign w:val="center"/>
          </w:tcPr>
          <w:p w:rsidR="002035FC" w:rsidRDefault="002035FC">
            <w:pPr>
              <w:ind w:rightChars="-44" w:right="-92"/>
              <w:rPr>
                <w:rFonts w:ascii="仿宋" w:eastAsia="仿宋" w:hAnsi="仿宋"/>
                <w:sz w:val="30"/>
                <w:szCs w:val="30"/>
              </w:rPr>
            </w:pPr>
          </w:p>
        </w:tc>
      </w:tr>
      <w:tr w:rsidR="002035FC">
        <w:trPr>
          <w:trHeight w:val="284"/>
        </w:trPr>
        <w:tc>
          <w:tcPr>
            <w:tcW w:w="7905" w:type="dxa"/>
            <w:gridSpan w:val="6"/>
            <w:tcBorders>
              <w:top w:val="single" w:sz="4" w:space="0" w:color="auto"/>
              <w:left w:val="single" w:sz="4" w:space="0" w:color="auto"/>
              <w:bottom w:val="single" w:sz="4" w:space="0" w:color="auto"/>
              <w:right w:val="single" w:sz="4" w:space="0" w:color="auto"/>
            </w:tcBorders>
            <w:vAlign w:val="center"/>
          </w:tcPr>
          <w:p w:rsidR="002035FC" w:rsidRDefault="00601D73">
            <w:pPr>
              <w:ind w:rightChars="-44" w:right="-92"/>
              <w:rPr>
                <w:rFonts w:ascii="仿宋" w:eastAsia="仿宋" w:hAnsi="仿宋"/>
                <w:sz w:val="30"/>
                <w:szCs w:val="30"/>
              </w:rPr>
            </w:pPr>
            <w:r>
              <w:rPr>
                <w:rFonts w:ascii="仿宋" w:eastAsia="仿宋" w:hAnsi="仿宋" w:hint="eastAsia"/>
                <w:sz w:val="30"/>
                <w:szCs w:val="30"/>
              </w:rPr>
              <w:t>乙方（受委托方）：</w:t>
            </w:r>
            <w:r>
              <w:rPr>
                <w:rFonts w:ascii="仿宋" w:eastAsia="仿宋" w:hAnsi="仿宋" w:hint="eastAsia"/>
                <w:sz w:val="30"/>
                <w:szCs w:val="30"/>
              </w:rPr>
              <w:t xml:space="preserve">    </w:t>
            </w:r>
            <w:r>
              <w:rPr>
                <w:rFonts w:ascii="仿宋" w:eastAsia="仿宋" w:hAnsi="仿宋" w:hint="eastAsia"/>
                <w:sz w:val="30"/>
                <w:szCs w:val="30"/>
              </w:rPr>
              <w:t>成都市第六人民医院</w:t>
            </w:r>
          </w:p>
        </w:tc>
      </w:tr>
      <w:tr w:rsidR="002035FC">
        <w:trPr>
          <w:trHeight w:val="284"/>
        </w:trPr>
        <w:tc>
          <w:tcPr>
            <w:tcW w:w="3020" w:type="dxa"/>
            <w:gridSpan w:val="2"/>
            <w:tcBorders>
              <w:top w:val="single" w:sz="4" w:space="0" w:color="auto"/>
              <w:left w:val="single" w:sz="4" w:space="0" w:color="auto"/>
              <w:bottom w:val="single" w:sz="4" w:space="0" w:color="auto"/>
              <w:right w:val="single" w:sz="4" w:space="0" w:color="auto"/>
            </w:tcBorders>
            <w:vAlign w:val="center"/>
          </w:tcPr>
          <w:p w:rsidR="002035FC" w:rsidRDefault="00601D73">
            <w:pPr>
              <w:ind w:rightChars="-44" w:right="-92"/>
              <w:rPr>
                <w:rFonts w:ascii="仿宋" w:eastAsia="仿宋" w:hAnsi="仿宋"/>
                <w:sz w:val="30"/>
                <w:szCs w:val="30"/>
              </w:rPr>
            </w:pPr>
            <w:r>
              <w:rPr>
                <w:rFonts w:ascii="仿宋" w:eastAsia="仿宋" w:hAnsi="仿宋" w:hint="eastAsia"/>
                <w:sz w:val="30"/>
                <w:szCs w:val="30"/>
              </w:rPr>
              <w:t>单位名称（盖章）</w:t>
            </w:r>
          </w:p>
        </w:tc>
        <w:tc>
          <w:tcPr>
            <w:tcW w:w="4885" w:type="dxa"/>
            <w:gridSpan w:val="4"/>
            <w:tcBorders>
              <w:top w:val="single" w:sz="4" w:space="0" w:color="auto"/>
              <w:left w:val="single" w:sz="4" w:space="0" w:color="auto"/>
              <w:bottom w:val="single" w:sz="4" w:space="0" w:color="auto"/>
              <w:right w:val="single" w:sz="4" w:space="0" w:color="auto"/>
            </w:tcBorders>
            <w:vAlign w:val="center"/>
          </w:tcPr>
          <w:p w:rsidR="002035FC" w:rsidRDefault="00601D73">
            <w:pPr>
              <w:ind w:rightChars="-44" w:right="-92"/>
              <w:rPr>
                <w:rFonts w:ascii="仿宋" w:eastAsia="仿宋" w:hAnsi="仿宋"/>
                <w:sz w:val="30"/>
                <w:szCs w:val="30"/>
              </w:rPr>
            </w:pPr>
            <w:r>
              <w:rPr>
                <w:rFonts w:ascii="仿宋" w:eastAsia="仿宋" w:hAnsi="仿宋" w:hint="eastAsia"/>
                <w:sz w:val="30"/>
                <w:szCs w:val="30"/>
              </w:rPr>
              <w:t>成都市第六人民医院</w:t>
            </w:r>
          </w:p>
        </w:tc>
      </w:tr>
      <w:tr w:rsidR="002035FC">
        <w:trPr>
          <w:trHeight w:val="284"/>
        </w:trPr>
        <w:tc>
          <w:tcPr>
            <w:tcW w:w="4679" w:type="dxa"/>
            <w:gridSpan w:val="3"/>
            <w:tcBorders>
              <w:top w:val="single" w:sz="4" w:space="0" w:color="auto"/>
              <w:left w:val="single" w:sz="4" w:space="0" w:color="auto"/>
              <w:bottom w:val="single" w:sz="4" w:space="0" w:color="auto"/>
              <w:right w:val="single" w:sz="4" w:space="0" w:color="auto"/>
            </w:tcBorders>
            <w:vAlign w:val="center"/>
          </w:tcPr>
          <w:p w:rsidR="002035FC" w:rsidRDefault="00601D73">
            <w:pPr>
              <w:ind w:rightChars="-44" w:right="-92"/>
              <w:rPr>
                <w:rFonts w:ascii="仿宋" w:eastAsia="仿宋" w:hAnsi="仿宋"/>
                <w:sz w:val="30"/>
                <w:szCs w:val="30"/>
              </w:rPr>
            </w:pPr>
            <w:r>
              <w:rPr>
                <w:rFonts w:ascii="仿宋" w:eastAsia="仿宋" w:hAnsi="仿宋" w:hint="eastAsia"/>
                <w:sz w:val="30"/>
                <w:szCs w:val="30"/>
              </w:rPr>
              <w:t>法定代表人</w:t>
            </w:r>
            <w:r>
              <w:rPr>
                <w:rFonts w:ascii="仿宋" w:eastAsia="仿宋" w:hAnsi="仿宋" w:hint="eastAsia"/>
                <w:sz w:val="30"/>
                <w:szCs w:val="30"/>
              </w:rPr>
              <w:t>/</w:t>
            </w:r>
            <w:r>
              <w:rPr>
                <w:rFonts w:ascii="仿宋" w:eastAsia="仿宋" w:hAnsi="仿宋" w:hint="eastAsia"/>
                <w:sz w:val="30"/>
                <w:szCs w:val="30"/>
              </w:rPr>
              <w:t>委托代理人（签字）</w:t>
            </w:r>
          </w:p>
        </w:tc>
        <w:tc>
          <w:tcPr>
            <w:tcW w:w="3226" w:type="dxa"/>
            <w:gridSpan w:val="3"/>
            <w:tcBorders>
              <w:top w:val="single" w:sz="4" w:space="0" w:color="auto"/>
              <w:left w:val="single" w:sz="4" w:space="0" w:color="auto"/>
              <w:bottom w:val="single" w:sz="4" w:space="0" w:color="auto"/>
              <w:right w:val="single" w:sz="4" w:space="0" w:color="auto"/>
            </w:tcBorders>
            <w:vAlign w:val="center"/>
          </w:tcPr>
          <w:p w:rsidR="002035FC" w:rsidRDefault="00601D73">
            <w:pPr>
              <w:ind w:rightChars="-44" w:right="-92"/>
              <w:jc w:val="center"/>
              <w:rPr>
                <w:rFonts w:ascii="仿宋" w:eastAsia="仿宋" w:hAnsi="仿宋"/>
                <w:sz w:val="30"/>
                <w:szCs w:val="30"/>
              </w:rPr>
            </w:pPr>
            <w:r>
              <w:rPr>
                <w:rFonts w:ascii="仿宋" w:eastAsia="仿宋" w:hAnsi="仿宋" w:hint="eastAsia"/>
                <w:sz w:val="30"/>
                <w:szCs w:val="30"/>
              </w:rPr>
              <w:t>年</w:t>
            </w:r>
            <w:r>
              <w:rPr>
                <w:rFonts w:ascii="仿宋" w:eastAsia="仿宋" w:hAnsi="仿宋" w:hint="eastAsia"/>
                <w:sz w:val="30"/>
                <w:szCs w:val="30"/>
              </w:rPr>
              <w:t xml:space="preserve">  </w:t>
            </w:r>
            <w:r>
              <w:rPr>
                <w:rFonts w:ascii="仿宋" w:eastAsia="仿宋" w:hAnsi="仿宋" w:hint="eastAsia"/>
                <w:sz w:val="30"/>
                <w:szCs w:val="30"/>
              </w:rPr>
              <w:t>月</w:t>
            </w:r>
            <w:r>
              <w:rPr>
                <w:rFonts w:ascii="仿宋" w:eastAsia="仿宋" w:hAnsi="仿宋" w:hint="eastAsia"/>
                <w:sz w:val="30"/>
                <w:szCs w:val="30"/>
              </w:rPr>
              <w:t xml:space="preserve">  </w:t>
            </w:r>
            <w:r>
              <w:rPr>
                <w:rFonts w:ascii="仿宋" w:eastAsia="仿宋" w:hAnsi="仿宋" w:hint="eastAsia"/>
                <w:sz w:val="30"/>
                <w:szCs w:val="30"/>
              </w:rPr>
              <w:t>日</w:t>
            </w:r>
          </w:p>
        </w:tc>
      </w:tr>
      <w:tr w:rsidR="002035FC">
        <w:trPr>
          <w:trHeight w:val="284"/>
        </w:trPr>
        <w:tc>
          <w:tcPr>
            <w:tcW w:w="3020" w:type="dxa"/>
            <w:gridSpan w:val="2"/>
            <w:vMerge w:val="restart"/>
            <w:tcBorders>
              <w:top w:val="single" w:sz="4" w:space="0" w:color="auto"/>
              <w:left w:val="single" w:sz="4" w:space="0" w:color="auto"/>
              <w:right w:val="single" w:sz="4" w:space="0" w:color="auto"/>
            </w:tcBorders>
            <w:vAlign w:val="center"/>
          </w:tcPr>
          <w:p w:rsidR="002035FC" w:rsidRDefault="00601D73">
            <w:pPr>
              <w:ind w:rightChars="-44" w:right="-92"/>
              <w:rPr>
                <w:rFonts w:ascii="仿宋" w:eastAsia="仿宋" w:hAnsi="仿宋"/>
                <w:sz w:val="30"/>
                <w:szCs w:val="30"/>
              </w:rPr>
            </w:pPr>
            <w:r>
              <w:rPr>
                <w:rFonts w:ascii="仿宋" w:eastAsia="仿宋" w:hAnsi="仿宋" w:hint="eastAsia"/>
                <w:sz w:val="30"/>
                <w:szCs w:val="30"/>
              </w:rPr>
              <w:t>主要研究者（签字）</w:t>
            </w:r>
          </w:p>
        </w:tc>
        <w:tc>
          <w:tcPr>
            <w:tcW w:w="4885" w:type="dxa"/>
            <w:gridSpan w:val="4"/>
            <w:tcBorders>
              <w:top w:val="single" w:sz="4" w:space="0" w:color="auto"/>
              <w:left w:val="single" w:sz="4" w:space="0" w:color="auto"/>
              <w:bottom w:val="single" w:sz="4" w:space="0" w:color="auto"/>
              <w:right w:val="single" w:sz="4" w:space="0" w:color="auto"/>
            </w:tcBorders>
            <w:vAlign w:val="center"/>
          </w:tcPr>
          <w:p w:rsidR="002035FC" w:rsidRDefault="00601D73">
            <w:pPr>
              <w:ind w:rightChars="-44" w:right="-92"/>
              <w:jc w:val="center"/>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年</w:t>
            </w:r>
            <w:r>
              <w:rPr>
                <w:rFonts w:ascii="仿宋" w:eastAsia="仿宋" w:hAnsi="仿宋" w:hint="eastAsia"/>
                <w:sz w:val="30"/>
                <w:szCs w:val="30"/>
              </w:rPr>
              <w:t xml:space="preserve">  </w:t>
            </w:r>
            <w:r>
              <w:rPr>
                <w:rFonts w:ascii="仿宋" w:eastAsia="仿宋" w:hAnsi="仿宋" w:hint="eastAsia"/>
                <w:sz w:val="30"/>
                <w:szCs w:val="30"/>
              </w:rPr>
              <w:t>月</w:t>
            </w:r>
            <w:r>
              <w:rPr>
                <w:rFonts w:ascii="仿宋" w:eastAsia="仿宋" w:hAnsi="仿宋" w:hint="eastAsia"/>
                <w:sz w:val="30"/>
                <w:szCs w:val="30"/>
              </w:rPr>
              <w:t xml:space="preserve">  </w:t>
            </w:r>
            <w:r>
              <w:rPr>
                <w:rFonts w:ascii="仿宋" w:eastAsia="仿宋" w:hAnsi="仿宋" w:hint="eastAsia"/>
                <w:sz w:val="30"/>
                <w:szCs w:val="30"/>
              </w:rPr>
              <w:t>日</w:t>
            </w:r>
          </w:p>
        </w:tc>
      </w:tr>
      <w:tr w:rsidR="002035FC">
        <w:trPr>
          <w:trHeight w:val="284"/>
        </w:trPr>
        <w:tc>
          <w:tcPr>
            <w:tcW w:w="3020" w:type="dxa"/>
            <w:gridSpan w:val="2"/>
            <w:vMerge/>
            <w:tcBorders>
              <w:left w:val="single" w:sz="4" w:space="0" w:color="auto"/>
              <w:bottom w:val="single" w:sz="4" w:space="0" w:color="auto"/>
              <w:right w:val="single" w:sz="4" w:space="0" w:color="auto"/>
            </w:tcBorders>
            <w:vAlign w:val="center"/>
          </w:tcPr>
          <w:p w:rsidR="002035FC" w:rsidRDefault="002035FC">
            <w:pPr>
              <w:ind w:rightChars="-44" w:right="-92"/>
              <w:rPr>
                <w:rFonts w:ascii="仿宋" w:eastAsia="仿宋" w:hAnsi="仿宋"/>
                <w:sz w:val="30"/>
                <w:szCs w:val="30"/>
              </w:rPr>
            </w:pPr>
          </w:p>
        </w:tc>
        <w:tc>
          <w:tcPr>
            <w:tcW w:w="4885" w:type="dxa"/>
            <w:gridSpan w:val="4"/>
            <w:tcBorders>
              <w:top w:val="single" w:sz="4" w:space="0" w:color="auto"/>
              <w:left w:val="single" w:sz="4" w:space="0" w:color="auto"/>
              <w:bottom w:val="single" w:sz="4" w:space="0" w:color="auto"/>
              <w:right w:val="single" w:sz="4" w:space="0" w:color="auto"/>
            </w:tcBorders>
            <w:vAlign w:val="center"/>
          </w:tcPr>
          <w:p w:rsidR="002035FC" w:rsidRDefault="00601D73">
            <w:pPr>
              <w:ind w:rightChars="-44" w:right="-92"/>
              <w:rPr>
                <w:rFonts w:ascii="仿宋" w:eastAsia="仿宋" w:hAnsi="仿宋"/>
                <w:sz w:val="30"/>
                <w:szCs w:val="30"/>
              </w:rPr>
            </w:pPr>
            <w:r>
              <w:rPr>
                <w:rFonts w:ascii="仿宋" w:eastAsia="仿宋" w:hAnsi="仿宋" w:hint="eastAsia"/>
                <w:sz w:val="30"/>
                <w:szCs w:val="30"/>
              </w:rPr>
              <w:t>电话：</w:t>
            </w:r>
          </w:p>
        </w:tc>
      </w:tr>
      <w:tr w:rsidR="002035FC">
        <w:trPr>
          <w:trHeight w:val="284"/>
        </w:trPr>
        <w:tc>
          <w:tcPr>
            <w:tcW w:w="3020" w:type="dxa"/>
            <w:gridSpan w:val="2"/>
            <w:tcBorders>
              <w:top w:val="single" w:sz="4" w:space="0" w:color="auto"/>
              <w:left w:val="single" w:sz="4" w:space="0" w:color="auto"/>
              <w:bottom w:val="single" w:sz="4" w:space="0" w:color="auto"/>
              <w:right w:val="single" w:sz="4" w:space="0" w:color="auto"/>
            </w:tcBorders>
            <w:vAlign w:val="center"/>
          </w:tcPr>
          <w:p w:rsidR="002035FC" w:rsidRDefault="00601D73">
            <w:pPr>
              <w:ind w:rightChars="-44" w:right="-92"/>
              <w:rPr>
                <w:rFonts w:ascii="仿宋" w:eastAsia="仿宋" w:hAnsi="仿宋"/>
                <w:sz w:val="30"/>
                <w:szCs w:val="30"/>
              </w:rPr>
            </w:pPr>
            <w:r>
              <w:rPr>
                <w:rFonts w:ascii="仿宋" w:eastAsia="仿宋" w:hAnsi="仿宋" w:hint="eastAsia"/>
                <w:sz w:val="30"/>
                <w:szCs w:val="30"/>
              </w:rPr>
              <w:t>开户银行</w:t>
            </w:r>
          </w:p>
        </w:tc>
        <w:tc>
          <w:tcPr>
            <w:tcW w:w="4885" w:type="dxa"/>
            <w:gridSpan w:val="4"/>
            <w:tcBorders>
              <w:top w:val="single" w:sz="4" w:space="0" w:color="auto"/>
              <w:left w:val="single" w:sz="4" w:space="0" w:color="auto"/>
              <w:bottom w:val="single" w:sz="4" w:space="0" w:color="auto"/>
              <w:right w:val="single" w:sz="4" w:space="0" w:color="auto"/>
            </w:tcBorders>
            <w:vAlign w:val="center"/>
          </w:tcPr>
          <w:p w:rsidR="002035FC" w:rsidRDefault="002035FC">
            <w:pPr>
              <w:ind w:rightChars="-44" w:right="-92"/>
              <w:rPr>
                <w:rFonts w:ascii="仿宋" w:eastAsia="仿宋" w:hAnsi="仿宋"/>
                <w:sz w:val="30"/>
                <w:szCs w:val="30"/>
              </w:rPr>
            </w:pPr>
          </w:p>
        </w:tc>
      </w:tr>
      <w:tr w:rsidR="002035FC">
        <w:trPr>
          <w:trHeight w:val="284"/>
        </w:trPr>
        <w:tc>
          <w:tcPr>
            <w:tcW w:w="3020" w:type="dxa"/>
            <w:gridSpan w:val="2"/>
            <w:tcBorders>
              <w:top w:val="single" w:sz="4" w:space="0" w:color="auto"/>
              <w:left w:val="single" w:sz="4" w:space="0" w:color="auto"/>
              <w:bottom w:val="single" w:sz="4" w:space="0" w:color="auto"/>
              <w:right w:val="single" w:sz="4" w:space="0" w:color="auto"/>
            </w:tcBorders>
            <w:vAlign w:val="center"/>
          </w:tcPr>
          <w:p w:rsidR="002035FC" w:rsidRDefault="00601D73">
            <w:pPr>
              <w:ind w:rightChars="-44" w:right="-92"/>
              <w:rPr>
                <w:rFonts w:ascii="仿宋" w:eastAsia="仿宋" w:hAnsi="仿宋"/>
                <w:sz w:val="30"/>
                <w:szCs w:val="30"/>
              </w:rPr>
            </w:pPr>
            <w:r>
              <w:rPr>
                <w:rFonts w:ascii="仿宋" w:eastAsia="仿宋" w:hAnsi="仿宋" w:hint="eastAsia"/>
                <w:sz w:val="30"/>
                <w:szCs w:val="30"/>
              </w:rPr>
              <w:t>单位名称</w:t>
            </w:r>
          </w:p>
        </w:tc>
        <w:tc>
          <w:tcPr>
            <w:tcW w:w="4885" w:type="dxa"/>
            <w:gridSpan w:val="4"/>
            <w:tcBorders>
              <w:top w:val="single" w:sz="4" w:space="0" w:color="auto"/>
              <w:left w:val="single" w:sz="4" w:space="0" w:color="auto"/>
              <w:bottom w:val="single" w:sz="4" w:space="0" w:color="auto"/>
              <w:right w:val="single" w:sz="4" w:space="0" w:color="auto"/>
            </w:tcBorders>
            <w:vAlign w:val="center"/>
          </w:tcPr>
          <w:p w:rsidR="002035FC" w:rsidRDefault="00601D73">
            <w:pPr>
              <w:ind w:rightChars="-44" w:right="-92"/>
              <w:rPr>
                <w:rFonts w:ascii="仿宋" w:eastAsia="仿宋" w:hAnsi="仿宋"/>
                <w:sz w:val="30"/>
                <w:szCs w:val="30"/>
              </w:rPr>
            </w:pPr>
            <w:r>
              <w:rPr>
                <w:rFonts w:ascii="仿宋" w:eastAsia="仿宋" w:hAnsi="仿宋" w:hint="eastAsia"/>
                <w:sz w:val="30"/>
                <w:szCs w:val="30"/>
              </w:rPr>
              <w:t>成都市第六人民医院</w:t>
            </w:r>
          </w:p>
        </w:tc>
      </w:tr>
      <w:tr w:rsidR="002035FC">
        <w:trPr>
          <w:trHeight w:val="284"/>
        </w:trPr>
        <w:tc>
          <w:tcPr>
            <w:tcW w:w="3020" w:type="dxa"/>
            <w:gridSpan w:val="2"/>
            <w:tcBorders>
              <w:top w:val="single" w:sz="4" w:space="0" w:color="auto"/>
              <w:left w:val="single" w:sz="4" w:space="0" w:color="auto"/>
              <w:bottom w:val="single" w:sz="4" w:space="0" w:color="auto"/>
              <w:right w:val="single" w:sz="4" w:space="0" w:color="auto"/>
            </w:tcBorders>
            <w:vAlign w:val="center"/>
          </w:tcPr>
          <w:p w:rsidR="002035FC" w:rsidRDefault="00601D73">
            <w:pPr>
              <w:ind w:rightChars="-44" w:right="-92"/>
              <w:rPr>
                <w:rFonts w:ascii="仿宋" w:eastAsia="仿宋" w:hAnsi="仿宋"/>
                <w:sz w:val="30"/>
                <w:szCs w:val="30"/>
              </w:rPr>
            </w:pPr>
            <w:r>
              <w:rPr>
                <w:rFonts w:ascii="仿宋" w:eastAsia="仿宋" w:hAnsi="仿宋" w:hint="eastAsia"/>
                <w:sz w:val="30"/>
                <w:szCs w:val="30"/>
              </w:rPr>
              <w:lastRenderedPageBreak/>
              <w:t>帐</w:t>
            </w:r>
            <w:r>
              <w:rPr>
                <w:rFonts w:ascii="仿宋" w:eastAsia="仿宋" w:hAnsi="仿宋" w:hint="eastAsia"/>
                <w:sz w:val="30"/>
                <w:szCs w:val="30"/>
              </w:rPr>
              <w:t xml:space="preserve">  </w:t>
            </w:r>
            <w:r>
              <w:rPr>
                <w:rFonts w:ascii="仿宋" w:eastAsia="仿宋" w:hAnsi="仿宋" w:hint="eastAsia"/>
                <w:sz w:val="30"/>
                <w:szCs w:val="30"/>
              </w:rPr>
              <w:t>号</w:t>
            </w:r>
          </w:p>
        </w:tc>
        <w:tc>
          <w:tcPr>
            <w:tcW w:w="4885" w:type="dxa"/>
            <w:gridSpan w:val="4"/>
            <w:tcBorders>
              <w:top w:val="single" w:sz="4" w:space="0" w:color="auto"/>
              <w:left w:val="single" w:sz="4" w:space="0" w:color="auto"/>
              <w:bottom w:val="single" w:sz="4" w:space="0" w:color="auto"/>
              <w:right w:val="single" w:sz="4" w:space="0" w:color="auto"/>
            </w:tcBorders>
            <w:vAlign w:val="center"/>
          </w:tcPr>
          <w:p w:rsidR="002035FC" w:rsidRDefault="002035FC">
            <w:pPr>
              <w:ind w:rightChars="-44" w:right="-92"/>
              <w:rPr>
                <w:rFonts w:ascii="仿宋" w:eastAsia="仿宋" w:hAnsi="仿宋"/>
                <w:sz w:val="30"/>
                <w:szCs w:val="30"/>
              </w:rPr>
            </w:pPr>
          </w:p>
        </w:tc>
      </w:tr>
    </w:tbl>
    <w:p w:rsidR="002035FC" w:rsidRDefault="002035FC">
      <w:pPr>
        <w:rPr>
          <w:sz w:val="28"/>
          <w:szCs w:val="28"/>
        </w:rPr>
      </w:pPr>
    </w:p>
    <w:p w:rsidR="002035FC" w:rsidRDefault="002035FC">
      <w:pPr>
        <w:rPr>
          <w:sz w:val="28"/>
          <w:szCs w:val="28"/>
        </w:rPr>
      </w:pPr>
    </w:p>
    <w:sectPr w:rsidR="002035FC" w:rsidSect="002035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D73" w:rsidRDefault="00601D73" w:rsidP="00AA1101">
      <w:r>
        <w:separator/>
      </w:r>
    </w:p>
  </w:endnote>
  <w:endnote w:type="continuationSeparator" w:id="1">
    <w:p w:rsidR="00601D73" w:rsidRDefault="00601D73" w:rsidP="00AA11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D73" w:rsidRDefault="00601D73" w:rsidP="00AA1101">
      <w:r>
        <w:separator/>
      </w:r>
    </w:p>
  </w:footnote>
  <w:footnote w:type="continuationSeparator" w:id="1">
    <w:p w:rsidR="00601D73" w:rsidRDefault="00601D73" w:rsidP="00AA11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C86294"/>
    <w:multiLevelType w:val="singleLevel"/>
    <w:tmpl w:val="EFC86294"/>
    <w:lvl w:ilvl="0">
      <w:start w:val="7"/>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4C51CB3"/>
    <w:rsid w:val="002035FC"/>
    <w:rsid w:val="00601D73"/>
    <w:rsid w:val="00AA1101"/>
    <w:rsid w:val="061B2A70"/>
    <w:rsid w:val="2EA659BE"/>
    <w:rsid w:val="48000DF9"/>
    <w:rsid w:val="54415C74"/>
    <w:rsid w:val="57EB7BF7"/>
    <w:rsid w:val="67C62603"/>
    <w:rsid w:val="712A4E78"/>
    <w:rsid w:val="71B03CBB"/>
    <w:rsid w:val="74C51CB3"/>
    <w:rsid w:val="757519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35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35FC"/>
    <w:pPr>
      <w:ind w:firstLineChars="200" w:firstLine="420"/>
    </w:pPr>
  </w:style>
  <w:style w:type="paragraph" w:styleId="a4">
    <w:name w:val="header"/>
    <w:basedOn w:val="a"/>
    <w:link w:val="Char"/>
    <w:rsid w:val="00AA11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A1101"/>
    <w:rPr>
      <w:kern w:val="2"/>
      <w:sz w:val="18"/>
      <w:szCs w:val="18"/>
    </w:rPr>
  </w:style>
  <w:style w:type="paragraph" w:styleId="a5">
    <w:name w:val="footer"/>
    <w:basedOn w:val="a"/>
    <w:link w:val="Char0"/>
    <w:rsid w:val="00AA1101"/>
    <w:pPr>
      <w:tabs>
        <w:tab w:val="center" w:pos="4153"/>
        <w:tab w:val="right" w:pos="8306"/>
      </w:tabs>
      <w:snapToGrid w:val="0"/>
      <w:jc w:val="left"/>
    </w:pPr>
    <w:rPr>
      <w:sz w:val="18"/>
      <w:szCs w:val="18"/>
    </w:rPr>
  </w:style>
  <w:style w:type="character" w:customStyle="1" w:styleId="Char0">
    <w:name w:val="页脚 Char"/>
    <w:basedOn w:val="a0"/>
    <w:link w:val="a5"/>
    <w:rsid w:val="00AA110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749</Words>
  <Characters>4274</Characters>
  <Application>Microsoft Office Word</Application>
  <DocSecurity>0</DocSecurity>
  <Lines>35</Lines>
  <Paragraphs>10</Paragraphs>
  <ScaleCrop>false</ScaleCrop>
  <Company>Microsoft</Company>
  <LinksUpToDate>false</LinksUpToDate>
  <CharactersWithSpaces>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艺文儿</dc:creator>
  <cp:lastModifiedBy>Admin</cp:lastModifiedBy>
  <cp:revision>2</cp:revision>
  <dcterms:created xsi:type="dcterms:W3CDTF">2022-01-07T07:38:00Z</dcterms:created>
  <dcterms:modified xsi:type="dcterms:W3CDTF">2022-01-07T07:38:00Z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CB999D24472049A982BF5B21C1332930</vt:lpwstr>
  </property>
</Properties>
</file>